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B3" w:rsidRPr="00C81DB3" w:rsidRDefault="00C81DB3" w:rsidP="00C81DB3">
      <w:pPr>
        <w:spacing w:after="0" w:line="240" w:lineRule="atLeast"/>
        <w:textAlignment w:val="baseline"/>
        <w:outlineLvl w:val="1"/>
        <w:rPr>
          <w:rFonts w:ascii="Calisto MT" w:eastAsia="Times New Roman" w:hAnsi="Calisto MT" w:cs="Times New Roman"/>
          <w:b/>
          <w:bCs/>
          <w:color w:val="006677"/>
          <w:sz w:val="48"/>
          <w:szCs w:val="48"/>
          <w:lang w:eastAsia="id-ID"/>
        </w:rPr>
      </w:pPr>
      <w:r w:rsidRPr="00C81DB3">
        <w:rPr>
          <w:rFonts w:ascii="Calisto MT" w:eastAsia="Times New Roman" w:hAnsi="Calisto MT" w:cs="Times New Roman"/>
          <w:b/>
          <w:bCs/>
          <w:color w:val="006677"/>
          <w:sz w:val="48"/>
          <w:szCs w:val="48"/>
          <w:lang w:eastAsia="id-ID"/>
        </w:rPr>
        <w:t>Vol 1, No 1 (2019)</w:t>
      </w:r>
      <w:r>
        <w:rPr>
          <w:rFonts w:ascii="Calisto MT" w:eastAsia="Times New Roman" w:hAnsi="Calisto MT" w:cs="Times New Roman"/>
          <w:b/>
          <w:bCs/>
          <w:color w:val="006677"/>
          <w:sz w:val="48"/>
          <w:szCs w:val="48"/>
          <w:lang w:eastAsia="id-ID"/>
        </w:rPr>
        <w:t xml:space="preserve"> </w:t>
      </w:r>
      <w:r w:rsidRPr="00C81DB3">
        <w:rPr>
          <w:rFonts w:ascii="Calisto MT" w:eastAsia="Times New Roman" w:hAnsi="Calisto MT" w:cs="Times New Roman"/>
          <w:b/>
          <w:bCs/>
          <w:color w:val="000000"/>
          <w:sz w:val="36"/>
          <w:szCs w:val="36"/>
          <w:lang w:eastAsia="id-ID"/>
        </w:rPr>
        <w:t>Maret</w:t>
      </w:r>
    </w:p>
    <w:p w:rsidR="00C81DB3" w:rsidRDefault="00C81DB3" w:rsidP="00C81DB3">
      <w:pPr>
        <w:pStyle w:val="Heading3"/>
        <w:pBdr>
          <w:bottom w:val="single" w:sz="6" w:space="0" w:color="CCCCCC"/>
        </w:pBdr>
        <w:shd w:val="clear" w:color="auto" w:fill="FFFFFF"/>
        <w:spacing w:before="288" w:beforeAutospacing="0" w:after="0" w:afterAutospacing="0" w:line="240" w:lineRule="atLeast"/>
        <w:jc w:val="both"/>
        <w:textAlignment w:val="baseline"/>
        <w:rPr>
          <w:rFonts w:ascii="Calisto MT" w:hAnsi="Calisto MT"/>
          <w:color w:val="000000"/>
          <w:sz w:val="36"/>
          <w:szCs w:val="36"/>
        </w:rPr>
      </w:pPr>
      <w:r>
        <w:rPr>
          <w:rFonts w:ascii="Calisto MT" w:hAnsi="Calisto MT"/>
          <w:color w:val="000000"/>
          <w:sz w:val="36"/>
          <w:szCs w:val="36"/>
        </w:rPr>
        <w:t>Table of Contents</w:t>
      </w:r>
    </w:p>
    <w:p w:rsidR="00C81DB3" w:rsidRDefault="00C81DB3" w:rsidP="00C81DB3">
      <w:pPr>
        <w:pStyle w:val="Heading4"/>
        <w:shd w:val="clear" w:color="auto" w:fill="FFFFFF"/>
        <w:spacing w:before="120" w:after="48" w:line="240" w:lineRule="atLeast"/>
        <w:jc w:val="both"/>
        <w:textAlignment w:val="baseline"/>
        <w:rPr>
          <w:rFonts w:ascii="Calisto MT" w:hAnsi="Calisto MT"/>
          <w:color w:val="000000"/>
          <w:sz w:val="34"/>
          <w:szCs w:val="34"/>
        </w:rPr>
      </w:pPr>
      <w:r>
        <w:rPr>
          <w:rFonts w:ascii="Calisto MT" w:hAnsi="Calisto MT"/>
          <w:b/>
          <w:bCs/>
          <w:color w:val="000000"/>
          <w:sz w:val="34"/>
          <w:szCs w:val="34"/>
        </w:rPr>
        <w:t>Articles</w:t>
      </w:r>
    </w:p>
    <w:tbl>
      <w:tblPr>
        <w:tblW w:w="14280" w:type="dxa"/>
        <w:shd w:val="clear" w:color="auto" w:fill="FFFFFF"/>
        <w:tblCellMar>
          <w:left w:w="0" w:type="dxa"/>
          <w:right w:w="0" w:type="dxa"/>
        </w:tblCellMar>
        <w:tblLook w:val="04A0" w:firstRow="1" w:lastRow="0" w:firstColumn="1" w:lastColumn="0" w:noHBand="0" w:noVBand="1"/>
      </w:tblPr>
      <w:tblGrid>
        <w:gridCol w:w="12840"/>
        <w:gridCol w:w="1440"/>
      </w:tblGrid>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rsidP="00C81DB3">
            <w:pPr>
              <w:spacing w:line="240" w:lineRule="atLeast"/>
              <w:jc w:val="both"/>
              <w:textAlignment w:val="baseline"/>
              <w:rPr>
                <w:rFonts w:ascii="Calisto MT" w:hAnsi="Calisto MT"/>
                <w:color w:val="000000"/>
              </w:rPr>
            </w:pPr>
            <w:hyperlink r:id="rId4" w:history="1">
              <w:r w:rsidR="00C81DB3">
                <w:rPr>
                  <w:rStyle w:val="Hyperlink"/>
                  <w:rFonts w:ascii="inherit" w:hAnsi="inherit"/>
                  <w:color w:val="006677"/>
                  <w:bdr w:val="none" w:sz="0" w:space="0" w:color="auto" w:frame="1"/>
                </w:rPr>
                <w:t>Pengaruh Pemberian Pakan Konsentrat Yang Mengandung Tepung Kulit Buah Pisang Terhadap Konversi Ransum Lama, Penggemukan dan Biaya Produksi Pada Sapi Bali Pola Peternakan Rakyat</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Ayu Rambu Lijang, Yohanis Umbu Laiya Sobang, Marthen Yunus</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122</w:t>
            </w:r>
            <w:r>
              <w:rPr>
                <w:rFonts w:ascii="inherit" w:hAnsi="inherit"/>
                <w:color w:val="000000"/>
              </w:rPr>
              <w:t> view, </w:t>
            </w:r>
            <w:r>
              <w:rPr>
                <w:rStyle w:val="Strong"/>
                <w:rFonts w:ascii="inherit" w:hAnsi="inherit"/>
                <w:color w:val="000000"/>
                <w:bdr w:val="none" w:sz="0" w:space="0" w:color="auto" w:frame="1"/>
              </w:rPr>
              <w:t>3</w:t>
            </w:r>
            <w:r>
              <w:rPr>
                <w:rFonts w:ascii="inherit" w:hAnsi="inherit"/>
                <w:color w:val="000000"/>
              </w:rPr>
              <w:t> download</w:t>
            </w:r>
          </w:p>
          <w:p w:rsidR="00C81DB3" w:rsidRPr="00C81DB3" w:rsidRDefault="00C81DB3" w:rsidP="00C81DB3">
            <w:pPr>
              <w:textAlignment w:val="baseline"/>
              <w:rPr>
                <w:rFonts w:ascii="inherit" w:hAnsi="inherit"/>
                <w:color w:val="000000"/>
              </w:rPr>
            </w:pPr>
            <w:r w:rsidRPr="00C81DB3">
              <w:rPr>
                <w:rFonts w:ascii="inherit" w:hAnsi="inherit"/>
                <w:color w:val="000000"/>
              </w:rPr>
              <w:t>Abstract</w:t>
            </w:r>
          </w:p>
          <w:p w:rsidR="00C81DB3" w:rsidRPr="00C81DB3" w:rsidRDefault="00C81DB3" w:rsidP="00C81DB3">
            <w:pPr>
              <w:textAlignment w:val="baseline"/>
              <w:rPr>
                <w:rFonts w:ascii="inherit" w:hAnsi="inherit"/>
                <w:color w:val="000000"/>
              </w:rPr>
            </w:pPr>
            <w:r w:rsidRPr="00C81DB3">
              <w:rPr>
                <w:rFonts w:ascii="inherit" w:hAnsi="inherit"/>
                <w:color w:val="000000"/>
              </w:rPr>
              <w:t>The purpose of this study is to evaluate the effect of feeding of concentrate containing banana peel meal on feed conversion, fattening period and production costs of custom fattening Bali's cattle. There were 9 male Bali bulls 1.5 to 2 years with 92.5-195 kg (avg. 133.11 kg) initial body weight used in the study. Randomized Block Design 3 treatments with 3 replicates procedure was applied in the trial. The three treatments were: P0 = custom feed + concentrate without banana peel meal, P1 = custom feed + concentrate containing 10% banana peel meal, P2 = custom feed + concentrate containing 20% banana peel meal. The results found were: fattening period: P0 (14 ± 3.49), P1 (1a ± 6.49), P2 (11 ± 6.45), Convertion Ration P0 (8.01 ± 2.75), P1 (6.70 ± 1.95 ), P2 (6.41 ± 1.01); Production Cost P0 (13,126,440), P1 (11,204,440), P2 (14,120,440) IR. Statistical analysis showed that the effect of treatment is not significant (P&gt; 0,05) on feed conversion, Fattening period or Production Cost of Bali bull. The conclusion is that including banana peel meal in tconcentrate reduced feed production cost and feed conversion value.</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 xml:space="preserve"> </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Keywords: Bali cattle, Concentrate, Banana peel, Feed conversio, fattening, production cost</w:t>
            </w:r>
          </w:p>
          <w:p w:rsid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lastRenderedPageBreak/>
              <w:t>References</w:t>
            </w:r>
          </w:p>
          <w:p w:rsidR="00C81DB3" w:rsidRPr="00C81DB3" w:rsidRDefault="00C81DB3" w:rsidP="00C81DB3">
            <w:pPr>
              <w:textAlignment w:val="baseline"/>
              <w:rPr>
                <w:rFonts w:ascii="inherit" w:hAnsi="inherit"/>
                <w:color w:val="000000"/>
              </w:rPr>
            </w:pPr>
            <w:r w:rsidRPr="00C81DB3">
              <w:rPr>
                <w:rFonts w:ascii="inherit" w:hAnsi="inherit"/>
                <w:color w:val="000000"/>
              </w:rPr>
              <w:t>Bamualim A.1994. Usaha Peternakan Sapi Bali di Nusa Tenggara Timur. Prosiding Seminar Pengolahan dan Komunikasi Hasil-Hasil Penelitian Peternakan dan Aplikasi Paket Teknologi Pertanian. Sub Balai Penelitian Ternak Lili/Balai Informasi Pertanian Noelbaki Kupang 1 – 3 Pebuari 1994. hlm. 17 – 26.</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Fattah 2012. Produksi Sapi Bali Dalam Ekosistem Padang Penggembalaan ,Universitas Nusa Cendana.</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Gohl B. 1981.Tropical Feeds.Feed Information summaries and Nutritive Value. Animal Production and Healt Series.FAO 12 : 364 – 366.</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Heryanto, Maaruf K, Malalantang SS, Waani MR. 2016. Pengaruh Pemberian Rumput Raja (Pennisetum Purpupoides) Dan Tebon Jagung Terhadap</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Performans Sapi Peranakan Ongole (PO) Betina.Jurnal Zootek (“Zootek” Journal ) Vol. 36 No. 1 : 123-130</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Indrayani I, 2012. Analisis Efesiensi Teknis Usaha Penggemukan Sapi Potong. Jurnal Peternakan Indonesia.Vol.14.No.1.hal. 287 – 288.</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Jelantik IGN, Copland R dan Mullik ML. 2009. Cara Praktis Menurunkan Angka Kematian dan Meningkatkan Pertumbuhan Pedet Sapi Timor melalui pemberian pakan suplemen. Undana Press. Kupang</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Jesse GW, Thomson GB, Clark JL, Hedrick HB, Weimer KG. 1976. Effectof ration energy and slaughter weighton composition of empty body and carcass gain of cattle. J. Anim. Sci. 43:418-425.</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lastRenderedPageBreak/>
              <w:t>Karto AA, Penggunaan Kulit Pisang Sebagai Pakan Pada Sapi Peternakan Onggol.Bali ternak Ciawi. Prosseding, Seminar Nasional Sains dan Teknologi Peternakan. Hal: 126.</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Katipana NGF, Hartati E . 2005. Budidaya Sapi Bali di Daerah Tropis Semi Kering Fakultas Peternakan Undana. hlm. 139 – 141.</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Maigualema MA, Gernet AG.2003.The effect of feeding elevated levels of Tilapia (Oreochromus niloticus) by product meal on Broiler performance and Carcass characteristics. J.Poultry Sci.,2:195:199</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Manurung T. 1996. Penggunaan Hijauan Leguminosa Pohon Sebagai Sumber Protein Ransum Sapi Bali. J. Ilmu Ternak dan Veteriner 1: 143-148.</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Mariyono, Krisnha NH, 2009. Pemanfaatan dan Keterbatasan Hasil Ikutan serta Strategi Pemberian Pakan. WARTAZOA. Vol.19. No.1. Hal. 37-38</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Martawidjaja M. 1998. Pengaruh Taraf Pemberian Konsentrat Terhadap Keragaman Kambing Kacang Betina Sapihan. Jurnal Ilmu Ternak dan Veteriner. Vol 4 : 93-99.</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Nuttapon C, Naiyatat P. 2009. The reduction of mimosine and tannin contents in leaves of Leucaenaleucocephala. Asian J. of Food and Agro-Industry, S137-S144</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Pond WG, Church DC, Pond KR, Schoknet PA. 2005. Basic Animal Nutrition and Feeding. 5th Revised Edition. John Willey and Sons Inc, New York.</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Rahman DK. 2008. Pengaruh Penggunaan Hidrolisat Tepung Bulu Ayam dalam Ransum terhadap Kecernaan Bahan Kering dan Bahan Organik serta Konsentrasi Amonia Cairan Rumen Kambing Kacang Jantan. Skripsi. Program Studi Peternakan Universitas Sebelas Maret</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Sobang YUL. 2005. “Keragaan dan Strategi Pengembangan Ternak Ruminan di NTT”. Prosiding: Seminar Nasional Peternakan. Kupang, 30 Sep-02 Okt 2005. Editor : Dr. Kartiaso. ISBN: 979:97017-5-9.</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 2005. Karakteristik Sistem Penggemukan Sapi Pola Gaduhan Menurut Zona Agroklimat dan Dampaknya Terhadap Pendapatan Petani di Kabupaten Kupang NTT. Bulletin Nutrisi Fapet Undana. ISSN: 1410-1691. Edisi Maret Vol. 8 Vol 2.</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Susilowati I 1997. Pengaruh Penambahan Tetes dan Urea pada Pembuatan Silase Kulit Pisang (Musa paradisiaca, L) terhadap Kualitas Silase.Skripsi. Sekolah Tinggi Pertanian Tribhuwana. Malang.Tillman ADH,</w:t>
            </w:r>
          </w:p>
          <w:p w:rsidR="00C81DB3" w:rsidRPr="00C81DB3" w:rsidRDefault="00C81DB3" w:rsidP="00C81DB3">
            <w:pPr>
              <w:textAlignment w:val="baseline"/>
              <w:rPr>
                <w:rFonts w:ascii="inherit" w:hAnsi="inherit"/>
                <w:color w:val="000000"/>
              </w:rPr>
            </w:pPr>
          </w:p>
          <w:p w:rsidR="00C81DB3" w:rsidRPr="00C81DB3" w:rsidRDefault="00C81DB3" w:rsidP="00C81DB3">
            <w:pPr>
              <w:textAlignment w:val="baseline"/>
              <w:rPr>
                <w:rFonts w:ascii="inherit" w:hAnsi="inherit"/>
                <w:color w:val="000000"/>
              </w:rPr>
            </w:pPr>
            <w:r w:rsidRPr="00C81DB3">
              <w:rPr>
                <w:rFonts w:ascii="inherit" w:hAnsi="inherit"/>
                <w:color w:val="000000"/>
              </w:rPr>
              <w:t>Hartadi S, PrawiroKusumoS, Reksohadiprodjo, Lebdosoekodjo S. 2005.Ilmu Makanan Ternak.Fakultas Peternakan, Gajah Mada University Press. Yogyakarta.</w:t>
            </w:r>
          </w:p>
          <w:p w:rsidR="00C81DB3" w:rsidRPr="00C81DB3" w:rsidRDefault="00C81DB3" w:rsidP="00C81DB3">
            <w:pPr>
              <w:textAlignment w:val="baseline"/>
              <w:rPr>
                <w:rFonts w:ascii="inherit" w:hAnsi="inherit"/>
                <w:color w:val="000000"/>
              </w:rPr>
            </w:pPr>
          </w:p>
          <w:p w:rsidR="00C81DB3" w:rsidRDefault="00C81DB3" w:rsidP="00C81DB3">
            <w:pPr>
              <w:textAlignment w:val="baseline"/>
              <w:rPr>
                <w:rFonts w:ascii="inherit" w:hAnsi="inherit"/>
                <w:color w:val="000000"/>
              </w:rPr>
            </w:pPr>
            <w:r w:rsidRPr="00C81DB3">
              <w:rPr>
                <w:rFonts w:ascii="inherit" w:hAnsi="inherit"/>
                <w:color w:val="000000"/>
              </w:rPr>
              <w:t>Yudono BF, Oesman, Hermansyah. 1996. Komposisi asam lemak sekam dan dedak padi. Majalah Sriwijaya. vol. 32. No.2.8-11</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5" w:history="1">
              <w:r w:rsidR="00C81DB3">
                <w:rPr>
                  <w:rStyle w:val="Hyperlink"/>
                  <w:b/>
                  <w:bCs/>
                  <w:color w:val="FFFFFF"/>
                  <w:bdr w:val="none" w:sz="0" w:space="0" w:color="auto" w:frame="1"/>
                  <w:shd w:val="clear" w:color="auto" w:fill="006677"/>
                </w:rPr>
                <w:t>PDF</w:t>
              </w:r>
            </w:hyperlink>
            <w:r w:rsidR="00C81DB3">
              <w:rPr>
                <w:rFonts w:ascii="inherit" w:hAnsi="inherit"/>
                <w:color w:val="000000"/>
              </w:rPr>
              <w:t> </w:t>
            </w:r>
            <w:hyperlink r:id="rId6" w:tgtFrame="_blank" w:history="1">
              <w:r w:rsidR="00C81DB3">
                <w:rPr>
                  <w:rStyle w:val="Hyperlink"/>
                  <w:b/>
                  <w:bCs/>
                  <w:color w:val="FFFFFF"/>
                  <w:bdr w:val="none" w:sz="0" w:space="0" w:color="auto" w:frame="1"/>
                  <w:shd w:val="clear" w:color="auto" w:fill="006677"/>
                </w:rPr>
                <w:t>Remote</w:t>
              </w:r>
            </w:hyperlink>
          </w:p>
          <w:p w:rsidR="00C81DB3" w:rsidRDefault="00C81DB3" w:rsidP="00C81DB3">
            <w:pPr>
              <w:jc w:val="center"/>
              <w:textAlignment w:val="baseline"/>
              <w:rPr>
                <w:rFonts w:ascii="inherit" w:hAnsi="inherit"/>
                <w:i/>
                <w:iCs/>
                <w:color w:val="000000"/>
              </w:rPr>
            </w:pPr>
            <w:r>
              <w:rPr>
                <w:rFonts w:ascii="inherit" w:hAnsi="inherit"/>
                <w:i/>
                <w:iCs/>
                <w:color w:val="000000"/>
              </w:rPr>
              <w:t>1-8</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rPr>
            </w:pPr>
            <w:hyperlink r:id="rId7" w:history="1">
              <w:r w:rsidR="00C81DB3">
                <w:rPr>
                  <w:rStyle w:val="Hyperlink"/>
                  <w:rFonts w:ascii="inherit" w:hAnsi="inherit"/>
                  <w:color w:val="006677"/>
                  <w:bdr w:val="none" w:sz="0" w:space="0" w:color="auto" w:frame="1"/>
                </w:rPr>
                <w:t>Konsumsi dan kecernaan bahan kering dan bahan organik sapi bali penggemukan pola peternak yang di suplementasi pakan komplit berbasis silase batang pisang</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Syawaludin Lama Wuran, Sukawaty Fattah, Yohanis Umbu Laiya Sobang</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74</w:t>
            </w:r>
            <w:r>
              <w:rPr>
                <w:rFonts w:ascii="inherit" w:hAnsi="inherit"/>
                <w:color w:val="000000"/>
              </w:rPr>
              <w:t> view, </w:t>
            </w:r>
            <w:r>
              <w:rPr>
                <w:rStyle w:val="Strong"/>
                <w:rFonts w:ascii="inherit" w:hAnsi="inherit"/>
                <w:color w:val="000000"/>
                <w:bdr w:val="none" w:sz="0" w:space="0" w:color="auto" w:frame="1"/>
              </w:rPr>
              <w:t>34</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This study aimed at evaluating the effect of feeding oncomplete feed containing fermented banana stem silage on feed intake, and the digestibility of dry matter and organic matter of fattening Bali cattlefeeding as usually practiced by local (Timorese) farmers. Experimental animals employed in this research were 9 heads of growing male Bali cattleof 1 to 1.5 years old with the body weight ranging from 111 to 136kg with an average of 120.79kg and coefficient variation (CV) 5.72%, were employed. The experimental design used was completely randomized design consisted of 3 treatments and 3 replications. Those treatments were T0:feedas usually offered by the local farmers (leaves of Leucaenaleucocephala, Acacia leucophloea and Ficussp.) + 1kg complete feed without fermented banana stem silage added, T1: feed as usually offered by the local farmers + 1kg complete feed added with 10% fermented banana stem silage, and T2:feed as usually offered by the local farmers + 1kg complete feed added with 20% fermented banana stem silage. Data collected was subjected to Analysis of Variance (ANOVA). The results showed that there was a significance effect (P&lt;0.05) of treatments on both thedigestibility of dry matter and organic matter,but there was no significance effect (P&gt;0.05) of treatments found on both the intake of dry matter and organic matter. In conclusion, fed on complete feed with the addition of fermented banana stem silage was significantly affected the digestibility of both dry matter and organic matter, but not on the intake of both dry matter and organic matter.</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Keywords: banana stem, complete feed, feed intake, dry matter digestibility, organic matter digestibility, Bali cattle</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AnggrodiR.1994. Ilmu Makanan Ternak Umum. PT Gramedia,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Arora SP. 1989. Pencernaan Mikroba Pada Ruminansia. UGM Press.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Cakra IGLO, Duarsa MAP,Putra S. 2014. Kecernaan bahan kering dan nutrien ransum pada kambing peranakan etawah yang diberi hijauan beragam dengan aras konsentrat “molmik” berbeda. Majalah Ilmiah Peternakan17(1): 10-14.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Fattah S, Pellokila MR, SobangYUL,Yunus M. 2012. Pengembangan model penggemukan sapi potong yang efisien dan ekonomis pada skala usaha peternak lahan kering melalui simulasi pakan mndukung swasembada daging tahun 2014. Laporan PenelitianMP3EI (tahun pertama). Direktorat Jenderal Pendidikan Tinggi.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Hanafi ND,. 2008. Teknologi Pengawetan Pakan Ternak. Departemen Peternakan Fakultas Pertanian Universitas Sumatra Utara. Medan.</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Holcomb G, Kiesling H,LofgreenG. 1984. Digestibility of Diets and Performance by Steers Feed Varying Energy and Protein Level in Feedlot Receiving Program. Livestock Research Beefs and Cattle GrowersShorts Course. New Mexico State University, Mexico.</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Kamal M. 1994. Nutrisi ternak I. Laboratorium Makanan Ternak. Jurusan Nutrisi dan Makanan Ternak. Fakultas Peternakan. Universitas Gadjah Mada. Yogyakarta.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Koddang MYA. 2008. Pengaruh tingkat pemberian konsentrat terhadap daya cerna bahan kering dan protein kasar ransum pada sapi bali jantan yang mendapatkan rumputraja (Pennisetum purpurephoides) adlibitum. Jurnal Agroland 15(4): 343-348.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Marawali HH, Ratnawaty S, Hau DK, Nulik J. 2004. Kajian perubahan berat badan dan pendapatan sapi potong kondisi petani di Kabupaten Timor Tengah Utara, Nusa Tenggara Timur. Seminar Nasional Teknologi Peternakan dan Veteriner: 140-147.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MomotJA, Maaruf K, Waani MR,Pontoh ChJ. 2014. Pengaruh penggunaan konsentrat dalam pakan rumput benggala (Panicum Maximum ) terhadap kecernaan bahan kering dan bahan organik pada kambing lokal. Jurnal zootek34 (edisi khusus): 108 – 114.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Rubianti A, Fernandez PTH, Marawali HH, Budisantoso E. 2010. Kecernaan bahan kering dan bahan organik hayClitoria ternatea dan centrocema pascuorum cv cavalcade pada sapi bali lepas sapih. Seminar Nasional Teknologi Peternakan dan Veteriner: 177-181.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Setyadi HJ, Rahardjo T, Suparwi. 2013. Kecernaan bahan kering dan bahan organik tongkol jagung (zea mays) yangdifermentasi dengan Aspergillus niger secara in vitro. Jurnal Ilmiah Peternakan 1(1):170-175.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Siregar SB. Pengawetan Pakan Ternak. 1994. Penebar Swadaya,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Suardin, Sandiah N, Aka R. 2014. Kecernaan bahan kering dan bahan organik campuran rumput mulato (brachiaria hybrid.cv.mulato) dengan jenis legum berbeda menggunakan cairan rumen sapi. JITRO 1(1): 16-22.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Suryani NN, Mahardika IG, Putra S, Sujaya N. 2015. Sifat fisik dan kecernaan ransum sapi bali yang mengandung hijauan beragam. Jurnal Peternakan Indonesia17(1): 38-45.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Thaariq SMH. 2017. Pengaruh pakan hijauan dan konsentrat terhadap daya cerna pada sapi aceh jantan. Genta mulia8( 2): 78 – 89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Thiasari N, Hermanto, Hartutik. 2014. Pengaruh kandungan energi dalam konsentrat terhadap kecernaan secara in vivo pada domba ekor gemuk. J. Ternak Tropika 15(2): 44-50.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Tilman AD, Hartadi H, Reksohadiprodjo S, Prawirokusumo S, Lebdosukojo S. 1991. Ilmu Makanan Ternak Dasar. Gadjah Mada University Press, Yogyakarta.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Widyaparamita L, Susanto WE, Yulianto AB. 2008. Konsumsi dan kecernaan bahan kering dan bahan organik d alam haylase pakan lengkap ternak sapi peranakan ongole. Media Kedokteran Hewan 24(1): 59-62.</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t>Yanuarianto O, Amin M, Iqbal M, Hasan SD. 2015. Kecernaan bahan kering dan bahan organik jerami padi yang difermentasi dengan kombinasi kapur tohor, Bacillus s., dan air kelapapada waktu yang berbeda. Jurnal Ilmu dan Teknologi Peternakan Indonesia 1(1): 47-52.</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8"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9-15</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rPr>
            </w:pPr>
            <w:hyperlink r:id="rId9" w:history="1">
              <w:r w:rsidR="00C81DB3">
                <w:rPr>
                  <w:rStyle w:val="Hyperlink"/>
                  <w:rFonts w:ascii="inherit" w:hAnsi="inherit"/>
                  <w:color w:val="006677"/>
                  <w:bdr w:val="none" w:sz="0" w:space="0" w:color="auto" w:frame="1"/>
                </w:rPr>
                <w:t>Konsumsi, kecernaan protein kasar dan serat kasar sapi bali penggemukan pola peternak yang di suplementasi pakan komplit berbasis silase batang pisang</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Umbu Wulang Paranding, Sukawaty Fattah, Yohanis Umbu Laiya Sobang</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86</w:t>
            </w:r>
            <w:r>
              <w:rPr>
                <w:rFonts w:ascii="inherit" w:hAnsi="inherit"/>
                <w:color w:val="000000"/>
              </w:rPr>
              <w:t> view, </w:t>
            </w:r>
            <w:r>
              <w:rPr>
                <w:rStyle w:val="Strong"/>
                <w:rFonts w:ascii="inherit" w:hAnsi="inherit"/>
                <w:color w:val="000000"/>
                <w:bdr w:val="none" w:sz="0" w:space="0" w:color="auto" w:frame="1"/>
              </w:rPr>
              <w:t>83</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The aim of this study is to evaluate the effect of fed on complete feed containing fermented banana stem silage on feed intake, and the digestibility of crude protein and crude fiber of fattening Bali cattle feeding asusually practiced by local (Timorese) farmers. Experimental animals employed in this research were 9 heads of growing male Bali cattle of 1 to 1.5 years old with the body weight ranging from 111 to 136kg with an average of 120.79kg and coefficient variation (CV) 5.72%, were employed. The experimental design used was completely randomized design consisted of 3 treatments and 3 replications. Those treatments were T0: feed as usually offered by the local farmers (leaves of Leucaenaleucocephala, Acacia leucophloea and Ficussp.) + 1kg complete feed without fermented banana stem silage added, T1: feed as usually offered by the local farmers + 1kg complete feed added with 10% fermented banana stem silage, and T2: feed as usually offered by the local farmers + 1kg complete feed added with 20% fermented banana stem silage. Data collected was subjected to Analysis of Variance (ANOVA). The results showed that the effect of treatments on the intake of crude protein and crude fiber, and also on the digestibility of crude protein was significantly (P&lt;0.05), but not significantly (P&gt;0.05) on the digestibility of crude fiber. In conclusion, fed on complete feed with the addition of fermented banana stem silage was significantly decreased the intake of crude protein and crude fiber, and increased the digestibility of crude protein. At  level10% the addition of fermented banana stem silage into complete feed resulted in a relatively the same on crude fiber digestibility of fattening Bali cattle.</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Keywords: banana stem, complete feed, feed intake, crude protein digestibility, crude fiber digestibility, Bali cattle.</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Astuti A, Agus A, Budhi SPS. 2009. The effect of high quality feed supplement addition on the nutrient consumtion and digestibility of early lactating dairy cow, Buletin peternakan 33(2) :81-87.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Boorman DH, Hogue DE, Vishell VK, Dalrymple RH and Ricks CA. 1980. Effects of cimaterol and fishmeal on performance, carcass characteristics and skeletal muscle growth in lambs. J. Anim. Sci 62(4):370-380.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Purba EP, Erwanto, Liman. 2017. Pengaruh penambahan silase daun singkong dan mineral mikro organik dalam ransum berbasis limbah kelapa sawit. Jurnal Penelitian Peternakan Indonesia . 1(1): 16-19.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Fattah.2016. Manajemen Ternak Sapi Potong. Undana Press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Hasrida. 2011. Pengaruh dosis urea dalam amoniasi batang pisang terhadap degradasi bahan kering, bahan organik, dan protein kasar secara in-vitro. Skripsi. Fakultas Peternakan Universitas Andalas. Padang.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Jelantik IGN, Copland R dan ML Mullik. 2009. Cara Praktis Menurunkan Angka Kematian, Meningkatkan Pertumbuhan Pedet Sapi Bali Melalui Pemberian Pakan Suplemen. Undana Press. Kupang.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Koddang, MYA. 2008. Pengaruh tingkat pemberian kosentrat terhadap daya cerna bahan kering dan protein kasar ransum pada sapi bali jantan yang mendapatkan rumput raja ( pennisetum parpurephoides ). Ad- libitum. Jurnal Agroland 15( 4 ) :343- 348.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Mourino F, Akkarawongsa R, Weimer PJ. 2001. Initial pH as a determinant of sellulose digestion rate by mixed ruminal microorganisms in vitro. J. Dairy Science 84:848–859.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Momot JA, Maaruf K, Waani MR, Pontoh ChJ. 2014. Pengaruh penggunaan konsentrat dalam Pakan rumput benggala (Panicum Maximum ) terhadap kecernaan bahan kering dan bahan organik pada kambing lokal. Jurnal Zootek 34(edisi khusus):108 – 114.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Orskov ER, McDonald, I.1979. The estimation of protein degradability in the rumen from incubation measurements weighted accroding to rate of passage. J. of Agricultural Scince , Cambridge 92:499-503.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Perry, T. W., A. E. Cullison and R. S. Lowrey. 2003. Feed &amp; Feeding. 6nd Ed. Pearson Education, Inc. Upper SaddleRiver. New Jersey.</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Pond WG, DC church and KR pond. 1995. Basic Animal Nutrition and Feeding. Edisi ke-4. John Wiley &amp; Sons, New York.</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Suprapto H, Suhartati FM , Widiyastuti T. 2013. Kecernaan serat kasar dan lemak kasar complete feed limbah rami dengan sumber protein berbeda pada kambing peranakan etawa lepas sapih. Jurnal Ilmiah Peternakan 1(3): 938-946.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Steel RGD dan JH Torrie., 1993. Prinsip dan Prosedur Statistika (Pendekatan Biometrik) Penerjemah B. Sumantri. Gramedia Pustaka Utama, Jakarta.</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lastRenderedPageBreak/>
              <w:t>Thaariq SMH. 2017. Pengaruh pakan hijauan dan konsentrat terhadap daya cerna pada sapi aceh jantan. Genta Mulia 8 (2) : 78 – 89</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10"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16-23</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11" w:history="1">
              <w:r w:rsidR="00C81DB3">
                <w:rPr>
                  <w:rStyle w:val="Hyperlink"/>
                  <w:rFonts w:ascii="inherit" w:hAnsi="inherit"/>
                  <w:color w:val="006677"/>
                  <w:bdr w:val="none" w:sz="0" w:space="0" w:color="auto" w:frame="1"/>
                </w:rPr>
                <w:t>Konsumsi dan kecernaan protein kasar dan serat kasar sapi bali jantan sapihan yang disuplementasi pakan konsentrat kulit pisang terfermentasi</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Alxen Mefi Boset Umbu Dassa, Yohanis Umbu Laiya Sobang, Marthen Yunus</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182</w:t>
            </w:r>
            <w:r>
              <w:rPr>
                <w:rFonts w:ascii="inherit" w:hAnsi="inherit"/>
                <w:color w:val="000000"/>
              </w:rPr>
              <w:t> view, </w:t>
            </w:r>
            <w:r>
              <w:rPr>
                <w:rStyle w:val="Strong"/>
                <w:rFonts w:ascii="inherit" w:hAnsi="inherit"/>
                <w:color w:val="000000"/>
                <w:bdr w:val="none" w:sz="0" w:space="0" w:color="auto" w:frame="1"/>
              </w:rPr>
              <w:t>36</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 xml:space="preserve">The aim of this study was asses the effect of concentrate level containing banana peel fermented on  intake and digestibility of crude protein and crude fiber on male Bali cattle. Three male cattle were used in this study following Latin square Design (LSD) (4x4), consisted of 4 treatments and 4 periods as replication. The three treatment were P0 = local feeds consisted of (Leucaenaleucocephala) as commonly used by local farmers + 1kg concentrate without fermented banana peel, P1 = local feeds as commonly used by local farmers + 1 kg concentrate contains 10% banana peel fermented, P2 = local feeds as commonly used by local farmers + 1 kg concentrate contains 20% banana peel, P3 = local feeds as commonly used by local farmers + 1 kg concentrate contains 30% banana peel fermented. Data collected were subjected to Analysis of variance (ANOVA) procedure.The research result that the treatmant was significant effect (P&lt;0.05) on  crude protein and crude fiber but not significant (P&gt;0.05) on crude protein and crude fiber digestible. Conclusion of this research is improving to intake and digestible crude protein and crude fiber ration male Bali cattle with added 20% ferment banana peel. </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Keywords: Banana peel, fermented, concentrate, intake, digestibility, crude protein, crude fiber, Bali Cattle.</w:t>
            </w:r>
          </w:p>
          <w:p w:rsidR="002D3F50" w:rsidRPr="002D3F50" w:rsidRDefault="002D3F50" w:rsidP="002D3F50">
            <w:pPr>
              <w:textAlignment w:val="baseline"/>
              <w:rPr>
                <w:rFonts w:ascii="inherit" w:hAnsi="inherit"/>
                <w:color w:val="000000"/>
              </w:rPr>
            </w:pPr>
            <w:r w:rsidRPr="002D3F50">
              <w:rPr>
                <w:rFonts w:ascii="inherit" w:hAnsi="inherit"/>
                <w:color w:val="000000"/>
              </w:rPr>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Astuti A, Agus A, Budi SPS. 2009. The effect of high quality feed supplement addition on the nutrient consumption and digestibility of early lactating dairy cow, Buletin Peternakan 33 (2): 81-87.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Awawdeh MS, Obeidat BS. 2013. Treated olive cake as a non-forage fiber source forgrowing awassi lambs: effects on nutrient intake, rumen and urine Ph, performance, and carcass yield. Asian Aust J Anim Sci. 26 (5) : 661-667.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Ariwibawa GPIM, Mudita AAPP, Wibawa dan Wirawan IW. 2015. Penampilan sapi Bali yang diberi ransum berbasis limbah pertanian terfermentasi inokulan cairan rumen dan rayap. 3 : 44 – 59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Bureenok S, Yuangklang C, Vasupen K, Schonewille JT, Kawamoto Y. 2012. The effects of additives in napier grass silages on chemical composition, feed intake, nutrient digestibility and rumen fermentation. Asian Aust J Anim Sci. 25 (9) : 1248-1254.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de Carvalho da MC, Soeparno,Ngadiyono N. 2010. Pertumbuhan dan produksi karkas sapi peranakan ongole dan simental peranakan ongole jantan yang dipelihara secara feedlot. Buletin Peternakan. 34 (1) : 38-46.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Fattah S.2012. Produktivitas Ternak Sapi Bali. Penerbit The Phinisi Press Yogyakarta. ISBN: 978-602-98163-3-4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Garcia ACL, Valiati VH, Gottschalk MS, Rohde C, Valente VLS. 2008. Two decades of colonization of the urban environment of Porto Alegre, southern Brazil, by Drosophila paulistorum (Diptera, Drosophilidae) 98 (3) : 329-338.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Guntoro S. 2008. Membuat Ransum Ternak Dari Limbah Perkebunan. Agromedia Pustaka,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Hery S, Setiawan H, Budinuryanto DC, Fitriani A, Ramdani D. 2016. Pengaruh imbangan hijauan dan konsentrat pakan komplit terhadap konsumsi, pertambahan bobot badan dan konversi pakan domba. Jurnal Ilmu Ternak. 16 No. 1 : 31 – 35.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Hernaman I, Budiman A, dan Ayuningsih B. 2008. Pengaruh penundaan pemberian ampas tahu pada domba yang diberi rumput gajah terhadap konsumsi dan kecernaan. Jurnal ilmu ternak. 8 (1) : 1 – 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Howard RL, Abotsi E, Rensburg ELJV. 2003: Lignocellulose biotechnology: issues of bioconversion and enzyme production. African Journal of Biotechnology, 2 (12) : 602-619.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Koddang MYA. 2008. Pengaruh tingkat pemberian konsentrat terhadap daya cerna bahan kering dan protein kasar ransum pada sapi Bali jantan yang mendapatkan rumput raja. J. Agroland. 15 (4) : 343 - 348.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Maynard LA, Loosly JK. 1979. Animal Nutrition 6 th Ed. Mc. Graw - Hill Book Co Inc, New York.</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Nugraha IKP, Sumadi IK, Mudita IM , Wirawan IW. 2015. Kecernaan bahan kering dan nutrien ransum sapi Bali berbasis limbah pertanian terfermentasi inokulan dari cairan rumen dan rayap. Peternakan Tropika . 3 : 244 – 258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Pamungkas D, Mariyono, Antari R.dan Sulistya T.A. 2013. Imbangan pakan serat dengan penguat yang berbeda dalam ransum terhadap tampilan sapi peranakan Ongole jantan. Seminar Nasional Teknologi Peternakan dan Veteriner: 107-115.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Parakkasi A.1999. Ilmu Nutrisi dan Makanan Ternak Ruminansia. UI Press.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Paramita WL, Susanto WE, dan Yulianto AB. 2008. Konsumsi dan kecernaan bahan kering dan bahan organik dalam haylase pakan lengkap ternak sapi peranakan Ongole. Media Kedokteran Hewan. 24 (1) : 59-62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Piepenbrink MS, Schingoethe DJ. 1998. Ruminal degradation, amino acid composition, and estimated intestinal digestibilities of four protein supplements. J Dairy Sci. 81: 454–461.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Perez J, Munoz-Dorado J, De la Rubia T, dan Martinez J. 2002. Biodegradation and biological treatments of cellulose, hemicellulose and lignin: an overview. Int Microbiology. 5 : 53-63.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QotimahS. 2000. Pemanfaatan limbah kulit pisang untuk pakan unggas. Laporan Penelitian Fakultas Pertanian. Universitas Bengkulu.</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Suhartanto B, Kustantinah, Padmowijoto S. 2000. Degradasi in sacco bahan organik dan protein kasar empat bahan pakan diukur menggunakan kantong inra dan rowett reseach institute. Buletin peternakan 24 (2).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Sumadi, Subrata A,Sutrisno. 2017. Produksi protein total dan kecernaan protein daun kelorsecara in vitro. Jurnal Sain Peternakan Indonesia. 12 (4) : 419-423.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Sobang YUL, 2005. Kinerja fisologis, hematologis dan produksi sapi Bali penggemukan yang diberi pakan konsentrat berbasis pakan lokal. Laporan Penelitian. Fakultas Peternakan Undana Kupang.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Steel RGD, dan Toorie JH. 1991. Prinsip dan Prosedur Statistika Suatu Pendekatan Biometrik. Ed 2 Cet 2. Alih Bahasa oleh Bambang Sumantri. Gramedia Pustaka Utama.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Tillman AD, Hartadi H, Reksohadiprodjo S, Prawirokusumo S, Lebdosoekojo</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S. 2005. Ilmu Makanan Ternak Dasar. Ed Ke -7. Yogyakarta: Gadjah Mada University Press.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Thaariq SMH. 2017. Pengaruh pakan hijauan dan konsentrat terhadap daya cerna pada sapi Aceh jantan. Genta Mulia. 8 (2) : 78 – 89.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Thiasari N, Setiyawan AI. 2016 Complete feed batang pisang terfermentasi dengan level protein berbeda terhadap kecernaan bahan kering, kecernaan bahan organikdan TDN secara in vitro. J. Ilmu-Ilmu Peternakan 26 (2):67 – 72.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Wati NE, Achmadi J, Pangestu E. 2012. Degradasi nutrien bahan pakan limbah pertanian dalam rumen kambing secara in sacco. Animal Agriculture Journal. 1. hal 486.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Wina E. 2005. Teknologi pemanfaatan mikroorganisme dalam pakan untuk meningkatkan produktivitas ternak ruminansia di Indonesia. Sebuah review. Wartazoa 15 (4) : 173-186.</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t>Van Soest PJ. 2006.Rice straw the role of silica and treatment to improve quality. J. Anim. Feed Sci. Tech. 130: 137–171.</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12"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24-33</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13" w:history="1">
              <w:r w:rsidR="00C81DB3">
                <w:rPr>
                  <w:rStyle w:val="Hyperlink"/>
                  <w:rFonts w:ascii="inherit" w:hAnsi="inherit"/>
                  <w:color w:val="006677"/>
                  <w:bdr w:val="none" w:sz="0" w:space="0" w:color="auto" w:frame="1"/>
                </w:rPr>
                <w:t>Pengaruh level suplementasi pakan konsentrat terhadap status fisiologis ternak kambing lokal betina yang mengkonsumsi jerami jagung</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Kamaria Judan, Yohanis Umbu Laiya Sobang, Ahmad Saleh</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82</w:t>
            </w:r>
            <w:r>
              <w:rPr>
                <w:rFonts w:ascii="inherit" w:hAnsi="inherit"/>
                <w:color w:val="000000"/>
              </w:rPr>
              <w:t> view, </w:t>
            </w:r>
            <w:r>
              <w:rPr>
                <w:rStyle w:val="Strong"/>
                <w:rFonts w:ascii="inherit" w:hAnsi="inherit"/>
                <w:color w:val="000000"/>
                <w:bdr w:val="none" w:sz="0" w:space="0" w:color="auto" w:frame="1"/>
              </w:rPr>
              <w:t>39</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 xml:space="preserve">The purpose of this study is to evaluate the effect of supplementation level of concentrate feed on physiological status of local female goat livestock consuming  corn straw. The livestock used in this research is the local female goat livestock sebayak 9 tail with the age range of 4-6 months the average weight of the early livestock 12-15 kg. This study used Completel Randomized Design (CRD) with 3 treatments and 3 replications. The treatment is R0 = corn straw adlibitum: concentrate 200 gram; R1 = corn straw adlibitum: concentrate 400 gram; R2 = corn </w:t>
            </w:r>
            <w:r w:rsidRPr="002D3F50">
              <w:rPr>
                <w:rFonts w:ascii="inherit" w:hAnsi="inherit"/>
                <w:color w:val="000000"/>
              </w:rPr>
              <w:lastRenderedPageBreak/>
              <w:t>straw adlibitim: 600 gram concentrate. The results of the analysis of variance (ANOVA) showed that the effect of treatment was not significant (P&gt; 0.05) to the consumption and digestibility of dry matter, organic matter. The from results obtained it can be concluded that the influence of supplementation level of concentrate feed on physiological status of local female goat livestock consuming corn straw showed almost the same effect on rectal temperature temperature, heart rate and respiratory rate.</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Keywords: concentrate, female local goat, corn straw.</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Anggraeny YNU. Umiyasih, Kristina NH. 2006. Potensi limbah janggung siap rilis sebagai sumber hijauan sapi potong. Prosiding Lokal Karya Nasional Jejaring Pengembangan Sistem Inntegrasi Jagung-Sapi. Puslitbangnak, Pontianak, 9-10 Agusttus 2006. pp. 149-153.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Arifin HD. 2013. Profil darah kambing jawarandu pengaruh subtitusi aras daun pepaya (Carica Papaya Leaf). Surya agritama 2(1):96-104.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Dhuhitta AM, Dartosukarno S, Purnomoadi A. 2014. Pengaruh jumlah pakan yang berbeda terhadap kondisi fisiologi kambing kacang, Animal Agriculture Journal 3 (4): 569-574.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Hafez ESE. 1968. Adaptation Of Domestic Animal. Lea And Febriger. Philadelphi.</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Jelantik IGN, Mullik ML, Oematan G.2001. Suplementasi protein sebagai alternatif peningkatan produktivitas sapi bali di NTT. Prosiding seminar nasional peternakan Pasca IAEUP.</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Karstan AH. 2006 Staf agroforestri padamara tobelorespon fisiologis ternak kambing yang dikandangkan dan ditambatkan terhadap konsumsi pakan dan air minum. Jurnal Agroforestri I (1): 65-73.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Manu AE. 2007. Produktivitas padang penggembalaan sabana Timor Barat. Fakultas Peternakan, Universitas Nusa Cendana, Jln Adisucipto Penfui, Kupang. Prosiding Semnas II HITPI.pp 184-193.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Ningsih WD, Suteky T, Dwatmadji. 2013. Pengaruh ekstrak melastoma malabathricum terhadap fisiologi pada kambing kacang yang terinfestasi (haemonchus contortus). Jurnal Sain Peternakan Indonesia Vol. 8(1):25-34.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NurmiA. 2016. Respons fisiologis domba lokal dengan perbedaan waktu pemberian pakan dan panjang pemotongan bulu.. Jurnal Eksakta 1:58-68.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Qisthon A, Widodo Y. 2015. Pengaruh peningkatan rasio konsentrat dalam ransum kambing peranakan ettawah di lingkungan panas alami terhadap konsumsi ransum, respons fisiologis, dan pertumbuhan Jurnal Zootek 35 (2) : 351-360.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Rosita E, Permana IG, Toharmat T, Despal. 2015. Kondisi Fisiologis,.Buletin Makanan Ternak 102 (1) : 9 – 18.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Rohaeni ES, Amali N, Subhan A. 2006. Janggel jagung fermentasi Sebagai pakan alternatif untuk ternak sapi pada musim kemarau. Prosiding Lokakarya Nasional Jejaring Pengembangan Sistem Integrasi Jagung Sapi. Puslitbangak, Pontianak, 9-10 Agustus 2006, pp. 193-195.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Supriyati, Puastuti W, Budiarsana IGM, Sutama IK. 2015. Pengaruh tingkat protein dan penambahan zn biokompleks dalam konsentrat terhadap performa kambing jantan muda. JITV 20(1): 48-57.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Tillman. 1991. Ilmu Makanan Ternak Dasar. Gajah Mada University Press. Yogjakarta.</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t>Widjaya N. 2012. Pengaruh pemberian kalium yodida terhadap bobot kelenjar tiroid, pertambahan bobot badan dan suhu rektal kambing peranakan etawah lepas sapih.. Jurnal Ilmiah Ilmu-Ilmu Peternakan 15(1):15-20</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14"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34-39</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15" w:history="1">
              <w:r w:rsidR="00C81DB3">
                <w:rPr>
                  <w:rStyle w:val="Hyperlink"/>
                  <w:rFonts w:ascii="inherit" w:hAnsi="inherit"/>
                  <w:color w:val="006677"/>
                  <w:bdr w:val="none" w:sz="0" w:space="0" w:color="auto" w:frame="1"/>
                </w:rPr>
                <w:t>Pengaruh penggunaan tepung batang talas (Colocasia esculenta) terfermentasi sebagai pengganti jagung terhadap ukuran linear tubuh dan tebal lemak punggung ternak babi peranakan landrace</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Hermanus Gelu Bhoja, Sabarta Sembiring, Tagu Dodu</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192</w:t>
            </w:r>
            <w:r>
              <w:rPr>
                <w:rFonts w:ascii="inherit" w:hAnsi="inherit"/>
                <w:color w:val="000000"/>
              </w:rPr>
              <w:t> view, </w:t>
            </w:r>
            <w:r>
              <w:rPr>
                <w:rStyle w:val="Strong"/>
                <w:rFonts w:ascii="inherit" w:hAnsi="inherit"/>
                <w:color w:val="000000"/>
                <w:bdr w:val="none" w:sz="0" w:space="0" w:color="auto" w:frame="1"/>
              </w:rPr>
              <w:t>68</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This study aimed at evaluating the effect of using fermented taro (Colacasia esculenta) corm substituting corn meal in the diet on body linear size and back fat  thickness crossbred landrace pigs. There were 12 grower pigs of 2.5 months of initial age used in the study. Randomized Block Design (RBD) 4 treatments with 3 replicates procedures were applied in the study. The 4 treatments were: R0 = basal diets, R1: 12,5% fermented taro substitute corn meal; R2: 25% fermented taro substitute  corn meal; and R3: 37,5%fermented taro substitute  corn meal. Variable studied consisted of: body length, chest cycles, shoulder height increase, and back fat thickness. Statistical analysis showed that effect of treatment is not significant (P&gt;0.05) on body length, chest cycles, shoulder height, and back fat thickness. The conclusion is that using fermented taro corm meal up to 37,5% substituting corn meal in the diet perform the similar result in the body length, chest cycles, shoulder height, and back fat thickness crossbred Landrate pigs.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Keywords : Landrace pig, taro, body size, back fat thickness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Adejumo IO, Babalola TO, Alabi OO. 2013. Colocasia esculenta (L.) Schott as an alternative energy source in animal nutrition. Britis Journal Of Appiled science and Technology 3 (4):1276-1285.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Gaspersz V. 1991. Metode dan Rancangan Percobaan. Americo Bandung.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Khairuna. 2018. Pemanfaatan batang genjer (Limnocharis flava) dan batang talas (colocasia esculenta) dalam pembuatan kertas menggunakan NaOH dan CaO. J. Klorofil. 1 (2):56-63.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Kususiyah Santoso U, Etrias R. 2009. Studi penggunaan talas (Colocasia esculenta) dalam ransum terhadap produksi telur itik talang benih. Jurnal Sain Peternakan Indonesia 4 (2): 72-77.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Lawrie RA. 2003. Ilmu Daging. Universitas Indonesia Press,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Malheiros RD, Moraes VMB, Collin A, Janssens GPJ , Decuypere E, Buyse J. 2003. Dietary Macronutrients Endocrine Functioning and Intermediary metabolism in Boiler Chickens, pair wise substitutions between protein, far and carbohydrate. Jurnal Nutrisi Research 23 :567-578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NRC (National Research Counsil), 1998. Nutrient Requirement of Swine.ed</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Parakkasi A. 1990. Ilmu Gizi dan Makanan Ternak Monogastrik. Angkasa, Bandung.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Pujianti NA, Jaelani A, Widaningsih N. 2013. Penambahan tepung kunyit (Curcuma domestica) dalam ransum terhadap daya cerna protein dan bahan kering pada ayam pedaging. Ziraa’ah 36 (1): 49-59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Prasetyajati EB, Sujarwanta A. 2016. Pengaruh variasi lama fermentasi terhadap kandungan protein pada tepung talas (Colocasia esculenta) sebagai sumber belajar biologi. Bioedukasi Jurnal Pendidikan Biologi 6 (1): 47-53</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Sinaga S, Martini S. 2010. Pengaruh pemberian berbagai dosis curcuminoid pada ransum babi periode stater terhadap efisiensi ransum. Jurnal Ilmu Ternak 10 (2) : 95-101.</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t>Tilman AD, Reksohadiprojo S, Prawirokusumo S, Lebdosoekojo S. 1998. Ilmu Makanan Ternak Dasar. Gadjah Mada University Press, Yogyakarta</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16"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40-45</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17" w:history="1">
              <w:r w:rsidR="00C81DB3">
                <w:rPr>
                  <w:rStyle w:val="Hyperlink"/>
                  <w:rFonts w:ascii="inherit" w:hAnsi="inherit"/>
                  <w:color w:val="006677"/>
                  <w:bdr w:val="none" w:sz="0" w:space="0" w:color="auto" w:frame="1"/>
                </w:rPr>
                <w:t>Pertumbuhan babi landrace dan nilai ekonomi dari penambahan probiotik em-4 dan kuning telur dalam pakan komplit</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Jendelo Neonbanu, Winfrit Albert Lay, Tagu Dodu</w:t>
            </w:r>
          </w:p>
          <w:p w:rsidR="00C81DB3" w:rsidRDefault="00C81DB3" w:rsidP="00C81DB3">
            <w:pPr>
              <w:textAlignment w:val="baseline"/>
              <w:rPr>
                <w:rFonts w:ascii="inherit" w:hAnsi="inherit"/>
                <w:color w:val="000000"/>
              </w:rPr>
            </w:pPr>
            <w:r>
              <w:rPr>
                <w:rFonts w:ascii="inherit" w:hAnsi="inherit"/>
                <w:color w:val="000000"/>
              </w:rPr>
              <w:t>| Statistics: </w:t>
            </w:r>
            <w:r>
              <w:rPr>
                <w:rStyle w:val="Strong"/>
                <w:rFonts w:ascii="inherit" w:hAnsi="inherit"/>
                <w:color w:val="000000"/>
                <w:bdr w:val="none" w:sz="0" w:space="0" w:color="auto" w:frame="1"/>
              </w:rPr>
              <w:t>24</w:t>
            </w:r>
            <w:r>
              <w:rPr>
                <w:rFonts w:ascii="inherit" w:hAnsi="inherit"/>
                <w:color w:val="000000"/>
              </w:rPr>
              <w:t> view, </w:t>
            </w:r>
            <w:r>
              <w:rPr>
                <w:rStyle w:val="Strong"/>
                <w:rFonts w:ascii="inherit" w:hAnsi="inherit"/>
                <w:color w:val="000000"/>
                <w:bdr w:val="none" w:sz="0" w:space="0" w:color="auto" w:frame="1"/>
              </w:rPr>
              <w:t>68</w:t>
            </w:r>
            <w:r>
              <w:rPr>
                <w:rFonts w:ascii="inherit" w:hAnsi="inherit"/>
                <w:color w:val="000000"/>
              </w:rPr>
              <w:t> download</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 xml:space="preserve">This study aims to determine the growth of Landrace pig and the economic value of feed as a result of the addition of probiotics EM-4 and egg yolks in a complete feed. The design used in this study is Completely Randomized Design (RAL) with 3 treatments and 4 replications consisting of R0: CP552 complete feed mixed with 1 liter of water without EM-4 and Egg yolks, R1: Complete feed mixed 1 liter water containing 2 % EM-4, R2: CP552 complete feed mixed 1 liter water containing 2% EM-4 and 3% Egg yolks. The results showed that treatment was not significant (P&gt; 0.05) to weight gain, feed consumption, feed conversion, and Income Over Feed Cost. In conclusion, 2% of EM-4 </w:t>
            </w:r>
            <w:r w:rsidRPr="002D3F50">
              <w:rPr>
                <w:rFonts w:ascii="inherit" w:hAnsi="inherit"/>
                <w:color w:val="000000"/>
              </w:rPr>
              <w:lastRenderedPageBreak/>
              <w:t>probiotic and 3% egg yolk give weight gain, feed consumption, feed conversion, and income over feed cost relatively the same as only complete feeding.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Keywords: Probiotic EM-4, Egg yolk.</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Anggorodi. 1994. Ilmu makanan Ternak Unggas. Universitas Indonesia.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Anggorodi, R. 1979. Ilmu Makanan Ternak Umum. PT Gramedia.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Aritonang. 1993. Babi “Perencanaan dan Pengelolaan Usaha”. Penebar Swadaya.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Bogart, R. 1977. Scientific farm Animal Production. Burgess Publishing Company. Mineapolis.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Campbell dan Lasley. 1985. The Scince of Animal that serve Humanity Menkin Tata Mc. Graw Hill. New Delhi.</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Conway dan Wang, X. 2000. Specifically targeted probiotic canreduce antibiotics usage in animal production. AsianAust. J. Anim. Sci. 13. supp : 358-361.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Fuller, MF. 1992. Probiotics 2 Aplication and Parctical Aspects. Ist. Ed. Champan and Hall, london.</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Fuller, R. 1987. A review, Probiotics in man and animals. Journal of Applied Bacteriology, 66: 365-378.</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Legetes, JE. 1972. The role of maternal effects in animal breeding : iv, maternal effects in laboratory species. Jurnal of Animal Science. 35 (6): 1294-1302.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Ihsan, MN. dan Wahju ningsih, S. 2011. Penampilan pertambahan bobot badan ternak babi di Kabupaten Bojonegoro. Jurnal Ternak Tropika12(2): 76-80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Jauhari CE dan Harianto B. 2007. Sukses Beternak Babi. Angro Media Pustaka, Jakarta Selatan.</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Jull, MA. 1997. Poultry Husbandry. 3rd Edition. Tata Mc. Graw Hill Publishing Co. Tld. New De.</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Parakkasi, 1990. Pertumbuhan dan Pertambahan Berat Badan Ternak. Angkasa Bandung. Rabbani, B dan</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Susanto H. 1996. Fermentasi, Bioteknologi Alternatif meningkatkan Mutu Pakan Ternak. Poultry Indonesia, 204: 18-19.</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Rasyaf, M. 2011. Panduan Beternak Ayam Pedaging. Cetakan Ke 4. Penebar swadaya.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Sihombing, DTH. 1997. Ilmu Ternak Babi; Gajah Mada University Press.Yogyakarta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Silalahi, M. 2011. The effect of ration containing various dosage curcuminoid in pigs rations to growth rate and the ration convertion. Fapet Unpad. Bandung. Jurnal Penelitian Pertanian Terapan. 12 (1): 20-27. ISSN 14105020.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Sinaga S. 2000. Pengaruh apemberian ransum yang mengandung aditif tepung kunyit pada babi pertumbuhan. Junal ilmu ternak babi. Gadjah Mada University Press:Yogyakarta. 227-290.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Sinaga dan Martini. 2010. Pengaruh Apemberian Ransum Yang Mengandung Aditif Tepung Kunyit Pada Babi Pertumbuhan. Bandung: Skripsi Fapet ,Unpad Soeharsono ( 1976). Respon Terhadap Berbagai Kondisi Lingkungan. Disertai, Universitas Pajajaran, Bandung.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Steel, RGD. dan Torrie JH. 1991. Prinsip dan Prosedur Statistika Suatu Pendekatan Biometrik. Edisi kedua. Gramedia Pustaka Utama. Jakarta. Soetanto</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Swatland, HJ. 1984. Stucture And Develompet Of Meat Animals.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Prentice-Hall Inc, Englewood Cliffs, New Yersey. Usanti dan Sejati. 1998. Produksi dan kualitas telur. Edisi khusus, Kumpulan hasil-hasil penelitian peternakan APBN. 1996/1997. Balai PenelitianTernak. Ciawi - Bogor. hal 205 - 211.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Wahju, J. 1997. Ilmu Nutrisi Ternak. UGM Press. Yogyakarta.</w:t>
            </w:r>
          </w:p>
          <w:p w:rsidR="002D3F50" w:rsidRPr="002D3F50" w:rsidRDefault="002D3F50" w:rsidP="002D3F50">
            <w:pPr>
              <w:textAlignment w:val="baseline"/>
              <w:rPr>
                <w:rFonts w:ascii="inherit" w:hAnsi="inherit"/>
                <w:color w:val="000000"/>
              </w:rPr>
            </w:pPr>
          </w:p>
          <w:p w:rsidR="002D3F50" w:rsidRDefault="002D3F50" w:rsidP="002D3F50">
            <w:pPr>
              <w:textAlignment w:val="baseline"/>
              <w:rPr>
                <w:rFonts w:ascii="inherit" w:hAnsi="inherit"/>
                <w:color w:val="000000"/>
              </w:rPr>
            </w:pPr>
            <w:r w:rsidRPr="002D3F50">
              <w:rPr>
                <w:rFonts w:ascii="inherit" w:hAnsi="inherit"/>
                <w:color w:val="000000"/>
              </w:rPr>
              <w:t>Tabel 3. Rataan-rataan konsumsi ransum, pertambahan berat badan, konversi pakan, dan Income Over Feed Cost</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C81DB3" w:rsidP="00C81DB3">
            <w:pPr>
              <w:jc w:val="center"/>
              <w:textAlignment w:val="baseline"/>
              <w:rPr>
                <w:rFonts w:ascii="inherit" w:hAnsi="inherit"/>
                <w:i/>
                <w:iCs/>
                <w:color w:val="000000"/>
              </w:rPr>
            </w:pPr>
            <w:r>
              <w:rPr>
                <w:rFonts w:ascii="inherit" w:hAnsi="inherit"/>
                <w:i/>
                <w:iCs/>
                <w:color w:val="000000"/>
              </w:rPr>
              <w:lastRenderedPageBreak/>
              <w:t>46-51</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18" w:history="1">
              <w:r w:rsidR="00C81DB3">
                <w:rPr>
                  <w:rStyle w:val="Hyperlink"/>
                  <w:rFonts w:ascii="inherit" w:hAnsi="inherit"/>
                  <w:color w:val="006677"/>
                  <w:bdr w:val="none" w:sz="0" w:space="0" w:color="auto" w:frame="1"/>
                </w:rPr>
                <w:t>Pengaruh penggunaan tepung bonggol talas terfermentasi sebagai pengganti jagung terhadap konsumsi dan kecernaan protein kasar dan energi pada babi peranakan</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Maria I Fale, I Made S Aryantha, Tagu Dodu</w:t>
            </w:r>
          </w:p>
          <w:p w:rsidR="002D3F50" w:rsidRPr="002D3F50" w:rsidRDefault="002D3F50" w:rsidP="002D3F50">
            <w:pPr>
              <w:textAlignment w:val="baseline"/>
              <w:rPr>
                <w:rFonts w:ascii="inherit" w:hAnsi="inherit"/>
                <w:color w:val="000000"/>
              </w:rPr>
            </w:pPr>
            <w:r w:rsidRPr="002D3F50">
              <w:rPr>
                <w:rFonts w:ascii="inherit" w:hAnsi="inherit"/>
                <w:color w:val="000000"/>
              </w:rPr>
              <w:t>Abstract</w:t>
            </w:r>
          </w:p>
          <w:p w:rsidR="002D3F50" w:rsidRPr="002D3F50" w:rsidRDefault="002D3F50" w:rsidP="002D3F50">
            <w:pPr>
              <w:textAlignment w:val="baseline"/>
              <w:rPr>
                <w:rFonts w:ascii="inherit" w:hAnsi="inherit"/>
                <w:color w:val="000000"/>
              </w:rPr>
            </w:pPr>
            <w:r w:rsidRPr="002D3F50">
              <w:rPr>
                <w:rFonts w:ascii="inherit" w:hAnsi="inherit"/>
                <w:color w:val="000000"/>
              </w:rPr>
              <w:t>The study aimed at evaluating the effect of substituting corn meal using fermented Taro curculionem substituting corm meal on Protein and energy intake and digestibility of crossbred pigs. There were 12 crossbred pigs 3-4 months of age and initial body weight 15 – 24 kg (avg 17.70 kg; CV 16.18) used in the study. Block design 4 treatments with 3 replicates procedure was used in the trial. The 4 treatment feeds offered were: feed without fermented Taro corm (R0), feed with fermented Taro substituting 5% corm (R1); feed with fermented Taro substituting 10% corm (R2); and feed with fermented Taro substituting 15% corm (R3). The results showed that effect of substituting corn with fermented Taro corm up to 15% is not significant (P&gt;0.05) on either dry matter or organic matter intake or digestibility. The conclusion is that fermented Taro corm can be included 15% in the feed as at level 15% tend to reduce both protein and energy intake and digestibility. The suggestion is that fermented Taro corm can be used up to 15% at the similar age and state of pigs.</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Key words: crossbred pigs, fermentation, Taro, corm</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Full Text:</w:t>
            </w:r>
          </w:p>
          <w:p w:rsidR="002D3F50" w:rsidRPr="002D3F50" w:rsidRDefault="002D3F50" w:rsidP="002D3F50">
            <w:pPr>
              <w:textAlignment w:val="baseline"/>
              <w:rPr>
                <w:rFonts w:ascii="inherit" w:hAnsi="inherit"/>
                <w:color w:val="000000"/>
              </w:rPr>
            </w:pPr>
            <w:r w:rsidRPr="002D3F50">
              <w:rPr>
                <w:rFonts w:ascii="inherit" w:hAnsi="inherit"/>
                <w:color w:val="000000"/>
              </w:rPr>
              <w:t>PDF</w:t>
            </w:r>
          </w:p>
          <w:p w:rsidR="002D3F50" w:rsidRPr="002D3F50" w:rsidRDefault="002D3F50" w:rsidP="002D3F50">
            <w:pPr>
              <w:textAlignment w:val="baseline"/>
              <w:rPr>
                <w:rFonts w:ascii="inherit" w:hAnsi="inherit"/>
                <w:color w:val="000000"/>
              </w:rPr>
            </w:pPr>
            <w:r w:rsidRPr="002D3F50">
              <w:rPr>
                <w:rFonts w:ascii="inherit" w:hAnsi="inherit"/>
                <w:color w:val="000000"/>
              </w:rPr>
              <w:t>References</w:t>
            </w:r>
          </w:p>
          <w:p w:rsidR="002D3F50" w:rsidRPr="002D3F50" w:rsidRDefault="002D3F50" w:rsidP="002D3F50">
            <w:pPr>
              <w:textAlignment w:val="baseline"/>
              <w:rPr>
                <w:rFonts w:ascii="inherit" w:hAnsi="inherit"/>
                <w:color w:val="000000"/>
              </w:rPr>
            </w:pPr>
            <w:r w:rsidRPr="002D3F50">
              <w:rPr>
                <w:rFonts w:ascii="inherit" w:hAnsi="inherit"/>
                <w:color w:val="000000"/>
              </w:rPr>
              <w:t>Aprilianti E, Mangisah I, Ismadi VDYB. 2017. Pengaruh Penggunaan limbah kecambah kacang hijau terhadap kecernaan protein kasar, kecernaan serat kasar dan pertambahan bobot badan itik magelang. Peternakan Tropika 35 (2): 33-40.</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Adejumo IO, Babalola TO, Alabi OO. 2013. Colocasia esculenta (L) Schott as an alternative energy source in animal nutrition Britis H. Joural Of Appiled science and Technology 3(4) : 1276-1285.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Giang NT. 2010. Effect of Taro (Colocacia esculenta) foliage on the performance of growing common ducks. Second cycle, A1E. Uppsala: SLU, Dept.of Animal Nutrition and Management. http://urn.kb.se/resolve?urn=urn:nbn:se:slu:epsilon-8-715 Diakses 2/6/2016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Gasperz V. 1991. Metode Perancangan Percobaan: CV Armico. Bandung.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Gonzalez ME. 2013. Alternative Feeds for Poultry and Pig. Cuba. Production and Business Guide on Egg Layers, Health Part 4 December 12, 2014In "Agri"</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Kaligis FS, Umboh JF, Pontoh ChJ, Rahasia CA. 2016. Pengaruh substitusi dedak halus dengan tepung kulit buah kopi dalam ransum terhadap kecernaan energi dan protein pada ternak babi fase grower. Fakultas Peternakan Universitas Sam Menado. Jurnal Zootek (“Zootek”Journal).37(2): 199-206.</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Kususiyah, Santoso U, Irawan D. 2009. Studi Penggunaan Talas (Colocasia esculenta) dalam ransum terhadap Produksi Telur Itik Talang Benih. Admin E-Jurnal Sains Peternakan Indonesia 4(2) : 100-105.</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Widhyastini IM, Hutagaol RP.2014. Pemanfaatan talas bogor (Colocasia esculenta) sebagai larvasida nyamuk. Program studi FMIPA universitas nusa bangsa bogor. Jurnal sains natural universitas nusa bangsa, 4 (2) : 92-97.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NRC (National Research Council). 1998. Nutrient Requerement Of Swine. Renth Editon. Printend In The United Stases Of America.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Nurani Darti, SS, Nurmalasari Intan. 2013. Optimasi proses produksi tepung talas (Colocasia esculenta) termodifikasi secara fermentasi.Program studi teknologi industri pertanian,industri teknologi</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Indonesia, Serpong, tamperang selatan. Jurnal IPTEK 8 (1) : 65 -71.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Parakkasi A. 1994. Ilmu Nutrisi dan Makanan Ternak. Vol, 2B . Bogor : Fakultas Peternakan IPB.</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Poluan WR, Montong PRRI, Paath JF, Rawung VRW. 2017 . Pertambahan berat badan, jumlah konsumsi dan efisiensi penggunaan pakan babi fase grower sampai finisher yang diberi gula aren (Arenga Pinnata Merr) dalam air minum. Fakultas Universitas Sam Ratulangi, Menado. Jurnal</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Zootek(“Zootek”Journal) 37( 1) : 50-61.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Phongphanith S., Vilaysack V, Inthapanya S and Preston T R. 2012. Effect on growth performance of ducks of supplementing a basal diet of rice bran with water spinach, duckweed or ensiled taro leaves. Faculty of Agriculture and Forest Resources, Souphanouvong University,Lao PDRssl. souphanouvong@gmail.com. Finca Ecológica TOSOLY, AA 48 Socorro, Colombia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Prasetyajati, Sujarwanda. 2016. Tepung talas mengandung protein 1,5% dan setelah terfermentasi naik menjadi 3,34%.</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Rahmawati W, Kusmastuti YA, Aryanti N. 2012. Karaterisasi pati talas( colocasia esculenta) sebagai alternative sumber pati industry di Indonesia. Jurusan Teknik Kimia, Fakultas Teknik Universitas Diponegoro. Journal Teknologi Kimia dan Industri. 1(1): 347-351.</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Sihombing DTH. 2006. Ilmu Ternak Babi . Cetakan II. IPB.Bogor.</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lastRenderedPageBreak/>
              <w:t>Sinaga S, Sihombing DTH, Kartiarso, Bintang M. 2011. Kurkumin dalam ransum babi sebagai pengganti antibiotik sintesis untuk perangsang pertumbuhan. Fakultas Peternakan Unifersitas Padjadjaran, Jatinangor Sumedang. Bionatura Jurnal Ilmu-Ilmun Hayati dan Fisik. 13 (2): 125-132</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Saroeun K, Ogle B, Preston T R, Borin K. 2010. Feed selection and growth performance of local chickens offered different carbohydrate sources in fresh and dried form supplemented with protein-rich forages. Center for Livestock and Agriculture Development,PO.Box 2423, Phnom Penh. saroeunkb@celagrid.org</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Sosroamidjojo. 1975. Ternak potong dan kerja. Penerbit CV.Yasa Guna.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Tilman AD, Hartadi H, Reksohadiprodjo S, Prawirokusumo S, Lebdosoekojo S. 1991. Ilmu Makanan Ternak Dasar. Gadjah Mada University Press, Fakultas Peternakan, Universitas Gadjah Mada. PT Gramedia. Jakarta.</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Toan N.H. and PrestonT R. 2010. Taro as a local feed resource for pigs in small scale. Hue Unive ofAgricultureandForestry,Hue,Vietnamngohtoan@yahoo.com.http://www.lrrd.org/lrrd22/8/toan22152.htm. diakses 3/5/2017.</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Tien DTM, Tran NT B, Hang BPT, Preston RT. 2010. Silage of banana pseudo-stem and taro foliage as replacement for rice bran fed to common ducks. Angiang University, Faculty of Agriculture and Natural Resources, Vietnam. dtmtien@agu.edu.vn</w:t>
            </w:r>
          </w:p>
          <w:p w:rsidR="002D3F50" w:rsidRPr="002D3F50" w:rsidRDefault="002D3F50" w:rsidP="002D3F50">
            <w:pPr>
              <w:textAlignment w:val="baseline"/>
              <w:rPr>
                <w:rFonts w:ascii="inherit" w:hAnsi="inherit"/>
                <w:color w:val="000000"/>
              </w:rPr>
            </w:pPr>
          </w:p>
          <w:p w:rsidR="002D3F50" w:rsidRPr="002D3F50" w:rsidRDefault="002D3F50" w:rsidP="002D3F50">
            <w:pPr>
              <w:textAlignment w:val="baseline"/>
              <w:rPr>
                <w:rFonts w:ascii="inherit" w:hAnsi="inherit"/>
                <w:color w:val="000000"/>
              </w:rPr>
            </w:pPr>
            <w:r w:rsidRPr="002D3F50">
              <w:rPr>
                <w:rFonts w:ascii="inherit" w:hAnsi="inherit"/>
                <w:color w:val="000000"/>
              </w:rPr>
              <w:t>Tulung C, Umboh JF, Sompie FN, Pontoh ChJ 2015. pengaruh penggunaan virgin coconut oil (VCO) dalam ransum terhadap kecernaan energi dan protein ternak babi peranakan. Fakultas Peternakan Universitas Sam Ratulangi Manado. Jurnal Zootek 35( 2) 319-327.</w:t>
            </w:r>
          </w:p>
          <w:p w:rsidR="002D3F50" w:rsidRPr="002D3F50" w:rsidRDefault="002D3F50" w:rsidP="002D3F50">
            <w:pPr>
              <w:textAlignment w:val="baseline"/>
              <w:rPr>
                <w:rFonts w:ascii="inherit" w:hAnsi="inherit"/>
                <w:color w:val="000000"/>
              </w:rPr>
            </w:pPr>
          </w:p>
          <w:p w:rsidR="00C81DB3" w:rsidRDefault="002D3F50" w:rsidP="002D3F50">
            <w:pPr>
              <w:textAlignment w:val="baseline"/>
              <w:rPr>
                <w:rFonts w:ascii="inherit" w:hAnsi="inherit"/>
                <w:color w:val="000000"/>
              </w:rPr>
            </w:pPr>
            <w:r w:rsidRPr="002D3F50">
              <w:rPr>
                <w:rFonts w:ascii="inherit" w:hAnsi="inherit"/>
                <w:color w:val="000000"/>
              </w:rPr>
              <w:lastRenderedPageBreak/>
              <w:t>Utama, I APP, Sumadi IK, Astawa IPA. 2016. Pengaruh level energi dan protein ransum terhadap kecernaan ransum pada bali Bali jantan lepas sapih. Peternakan Tropika 4 (3): 529 – 544.</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19"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52-59</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20" w:history="1">
              <w:r w:rsidR="00C81DB3">
                <w:rPr>
                  <w:rStyle w:val="Hyperlink"/>
                  <w:rFonts w:ascii="inherit" w:hAnsi="inherit"/>
                  <w:color w:val="006677"/>
                  <w:bdr w:val="none" w:sz="0" w:space="0" w:color="auto" w:frame="1"/>
                </w:rPr>
                <w:t>Pengaruh pemberian larutan daun tempuyung (sonchus arvensis) dalam air minum terhadap performa ayam broiler</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Ludgardis Wea Wona, Ni Putu F. Suryatni, Jhonas F. Theedens</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The purpose of this study was to evaluate the effect of tempuyung leaf solution in drinking water on ration consumption, daily body weight gain and feed convertion of  broiler. The material used is Chicken Day Old Chick (DOC) strain CP 707 as much as 96 production of PT Charoen Pokphand Indonesia. This study used Completely Randomized Design (RAL) 4 treatments with six replications. The treatments were drinking water contain different level of lemputuyng leaf solution namely: R0: 0 ml;  R1: 10 ml; R2: 20 ml and R3:30 ml. The parameters measured were ration consumption, body weight gain and feed conversion. The result research showed that  ration consumption (g/day) was  97,59 (R0); R1 97,26, R2 96,68, R3 95,86 , while daily body weight gain (g/day) was 45.51 (R0); 46.16 (R1); 45.13 (R2) and 43.82 (R3). Feed conversionwas 2.13 (R0); 2.13 (R1);2,15 (R2) and 2.21 (R3). Statistical analysis showed that the treatment had no effect onparameter measured.  It can be concluded that ration consumption, daily weight gain and feed conversion of broiler not depend on lempuyung solution provifing in drinking water. </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broiler chicken, tempuyung leaf solution, ration consumption, weight gain, feed conversion.</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Abun, Saefulhadjar D, Haetami K. 2012. Nilai energy metabolis dan kecernaan ransum mengandung imbuhan pakan berbasis ekstrak limbah udang pada ayam broiler. Jurnal Ilmu Ternak 12 (1) 1-6.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Anggorodi R. 1980. Kemajuan Muthakir Dalam Makanan Ternak Unggas. Universitas Indonesia Press,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Chairul SM, Sumarny R, Chairul. 2003. Aktivitas antioksidan ekstrak daun tempuyung secara in vitro. Majalah Farmasi Indonesia 14(4):208-215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Etha, Hasiib A, Riyanti, Hartono M. 2015. Pengaruh pemberian ekstrak daun binahong dalam air minum terhadap performans broiler. Fakultas Pertanian. Universitas;Lampung. Jurnal Ilmiah Peternakan Terpadu 3 (1): 14-22.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Francis G, Kerem Z, Makkar HPS, Beker K. 2002. The biological action of saponin in animal system :a review Britis Journal Of Nutrition 88: 587-605.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Guru I. 2017. Pengaruh pemberian larutan daun tempuyung dalam air minum terhadap presentase karkas, non karkas dan lemak abdominal ayam broiler. Skripsi. Fakultas Peternakan. Universitas Nusa Cendana.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Habibah AS, Abun,Wiradimadja R. 2012. Pengaruh Pemberian Ekstrak Kulit Jengkol (Pithecellobium juringa (Jeck) Pain dalam Ransum terhadap Performan Ayam Broiler. Artikel Ilmiah. Fakultas Peternakan. Universitas Padjadjaran.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Heldini AP. 2015. Pengaruh penambahan minyak ikan tuna dalam ransum basal terhadap performan ayam broiler. Journal of Rural and Development VI (1) 69-83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Herlina B, Novita R, Karyono T. 2015. Pengaruh jenis dan waktu pemberian ransum terhadap performans pertumbuhan dan produksi ayam broiler. Jurnal Sain Peternakan Indonesia 10 (2): 107-113.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Koba B. 2017. Pengaruh pemberian ekstrak daun papaya dalam air minum terhadap performans ayam broiler. Skripsi. Fakultas Peternakan. Universitas Nusa Cendana.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Lenny S. 2006. Senyawa Terpeoida dan Steroida. Karya Ilmiah. Jurusan Kimia. Fakultas Matematika dan Ilmu Pengetahuan Alam. Universitas Sumatera Utara. Medan</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Liman, Purwaningsih N. 2002. Nutrisi Ternak Dasar. Buku Ajar. Jurusan Produksi Ternak. Fakultas Pertanian. Universitas Lampung. Bandar Lampung.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Manoi F. 2015. Pengaruh kehalusan bahan dan lama ekstraksi terhadap mutu ekstrak tempuyung. Jurnal Penelitian Pertanian Terapan 15 (2) :156-161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Nova K, Kurtini T, Riyanti. 2002. Buku Ajar. Menejemen Usaha Ternak Unggas. Universitas Lampung. Bandar Lampung.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Sinurat AP, Purwadaria T, Togatorop MH, Pasaribu T. 2003. Pemanfaatan bioaktif tanaman sebagai feed additive pada ternak unggas. JITV 8 (3):139-145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Rahayu I, Budiman C. 2008. Pemanfaatan tanaman tradisional sebagai feed additive dalam upaya menciptakan budidaya ayam lokal ramah lingkungan, lokakarya nasional inovasi teknologi pengembangan ayam lokal. Departement Ilmu Produksi dan Teknolgi Ternak. Fapet IPB.</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Siswanto U, Entang I, Sukarjo, Risnaily. 2004. Respon tanaman tempuyung (Sonchus arvensis L.) pada berbagai takaran dan aplikasi vermikompos. Jurnal Ilmu-ilmu Pertanian Indonesia. 6 (2): 83-90.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Steel and Torrie. 1993. Prinsip dan Prosedur Statistika Suatu Pendekatan Biometrik. Terjemahan.P.T. Gramedia,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Tantalo S. 2009. Perbandingan performans dua strain broiler yang mengonsumsi airkunyit. Jurnal Ilmiah Ilmu-Ilmu Peternakan XII (3):147-152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Unandar T. 2000. Antibiotika dan Isu-Isu Negative. Poultry Indonesia.</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Wahyu J. 1992. Ilmu Nutrisi Unggas. Penerbit Gadjah Mada university Press Yogyakarta</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21"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60-66</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22" w:history="1">
              <w:r w:rsidR="00C81DB3">
                <w:rPr>
                  <w:rStyle w:val="Hyperlink"/>
                  <w:rFonts w:ascii="inherit" w:hAnsi="inherit"/>
                  <w:color w:val="006677"/>
                  <w:bdr w:val="none" w:sz="0" w:space="0" w:color="auto" w:frame="1"/>
                </w:rPr>
                <w:t>Pengaruh pemberian ekstrak buah jeruk purut (citrus hystrix) dan lama pengasapan terhadap sifatorganoleptik, kandungan protein dan lemak daging se’i babi</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Ediyanto Pati Mayi, Pieter R. Kale, Geertruida M. Sipahelut</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The purpose of this research is to know the effect of citrus fruit extract on aroma, taste, tenderness, protein content, and fat content of Se'i pork. The method used in this research is Randomized Complete Random Design (RAL) with factorial pattern with 4 levels of kaffir lime extract as Factor A and 3 methods of fumigation as Factor B. Each treatment combination is repeated 3 times. Treatment of kaffir lime level is: a0 = control (without giving of kaffir lime extract), a1 = 1% orange extract, a2 = 2% orange extract, a3 = 3% citrus lime extract. Fresh Smoking Treatment: b1 = 30 min, b2 = 60 min, b3 = 90 min. Organoleptic variable in the test that is used 4 criteria that is aroma, taste, color and tenderness. The data obtained will be analyzed by non Kruskall Wallis test metric analysis followed by Mann Whitney test while the fat content, and protein are analyzed by Variety analysis and followed by Duncan multiple range test. The result of statistical analysis showed that the treatment had significant effect (P &lt;0,05) to aroma, taste, color, tenderness, protein content and fat content.</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 Keywords: Kaffir lime, long storage, organoleptic protein, fat, se'i</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Adiono, Purnomo Hari . 1985. Ilmu Pangan.Jakarta : Universitas Indonesia (UI Press).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Astawan, M. 2008. Khasiat Warna Warni Makanan. Jakarta. PT. Gramedia Pustaka Utama.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Anonim 2007a. Glonggongan (daging). Wikipedia Indonesia. http://www.liputan6.com/view/8, 130887,1,0,1160907394.html.Diakses tanggal 20 Desember 2007.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Brahmantiyo, B. 2000. Sifat fisik dan kimia daging sapi Brahman Cross, Angus dan Murray Grey Cattle Meats. Media Veteriner. 7 (2) 9-11..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Bratzler,L.J., Gaddis,A.M.,dan Sulbacher,W.L.1971. Freezing meat fundamental of food freezing. Desrosier, N.W., and Tressler, D.K.A VI Publishing Company, Inc. Connceticut 325-340.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De Man, J. M. 1997. Kimia Makanan. Institut Teknologi Bandung,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Fennema OR. 1996. Food Chemistry: Third Edition. Marcel Dekker Inc. New York</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Forrest, J.C., E.D. Aberle, H.B. Hendrick, M.D. Judge, and R.A Merkel. 1975. Principles of Meat Science. Freeman, London.</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Girard, J.P. 1992. Teknology of Meat and Products. J.P Girrard (Ed), Ellis Harwod</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Keeton, J. T. 2001. Formed and emulsion product. Dalam: A. R. Shams (Ed). Poultry Meat Processing. CRC Press. Boca Raton.</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Lawrie, R.A. 1995. Ilmu Daging. 6th Edition. Penerjemah Amirudin P. UI-Press,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Lyon G. 2004. Principal Component Analysis of Physical, Color and Sensory Charakteristics of Chicken Breasts Deboned at two four six and twenty four hours porstorthen. Volume 83:101-108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Malelak, G.E.M, G.M. Sipahelut, D.K. Hau, dan D.T. Laylogo, 2009. Pengaruh Penggunaan Asap Cair Terhadap Karakteristik Daging Se’i. Laporan Hasil Kegiatan Universitas CendanadanBadanPenelitiandanPengembanganPertanianKupang Nusa Tenggara Timur.Jurnal Nukleus Peternakan (Juni 2014), Volume 1. No. 1:1-7. (ISSN: 2355-9942)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Pranoto Y, Rakshi SK, dan Salokhe VM. 2005. Physical and antibacterial properties of alginate based edible film incoporate with garlic oil. Food Res Int. 38: 267-272.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Pratisto A. 2009, Statistik menjadi mudah dengan SPSS 17. Jakarta: Elex Media. Computindo.</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Rahmi U, Yunazar M., dan Adlis S. 2013. Profil Fitokimia Metabolit Sekunder dan Uji Aktivitas Antioksidan Tanaman Jeruk Purut (Citrus histrix DC) dan Jeruk Bali (Citrus maxima (Burm.f.) Merr). Jurnal Kimia Unand ISSN No. 2303-3401), hal : 109-114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Schrieber, R., dan Gareis H, (2007), “Gelatine Handbook”: Weinhem Wiley – VCH GmbH dan Co</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Sofos, J. N., and Busta, F.F., 1980. Nitrite, Sorbate and PHinteractin in Curred Meat Products. (34)5: 244-251.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Marcus Veeman, Setiyono dan Rusman., 2013.Pengaruh Metode Pengeringan dan Konsentrasi Bumbu Serta Lama Perendaman Dalam Larutan Bumbu Terhadap Kualitas Fisik dan Sensori Dendeng Babi. Vol: 37(1):34-40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Soeparno. 2009. Karakteristik Kimia dan Mikrostruktur Otot Longissimus Dorsi dan Biseps Femoris dari Sapi Glonggong. Volume 33(1) :23-29, februari 2009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Winarno, F.G. 1980. Kimia Pangan dan Gizi. Penerbit: Gramedia Pustaka Utama. Jakarta.</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Wikipedia: Organoleptik/wiki/jeruk-purut,www iptek.net.id, (20-10-2016)</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23"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67-74</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24" w:history="1">
              <w:r w:rsidR="00C81DB3">
                <w:rPr>
                  <w:rStyle w:val="Hyperlink"/>
                  <w:rFonts w:ascii="inherit" w:hAnsi="inherit"/>
                  <w:color w:val="006677"/>
                  <w:bdr w:val="none" w:sz="0" w:space="0" w:color="auto" w:frame="1"/>
                </w:rPr>
                <w:t>Pengaruh penggunaan tepung ubi jalar ungu sebagai pengganti tepung terhadap kualitas sosis daging ayam broiler</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Abertus Nino, Pieter R. Kale, Yacob Robert Noach</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This experiment goals determined to know the effect of using purple potatos flour as subtitute of tapioca on broiler chicken sausage. The used in this experiment were broiler meat, purple potatto, tapioca, onion, garlic, salt, skim milk, pepper, and nutmeg. This research using the Completelly Random Design (CRD), was with 5 treatments and 4 replications was applied in this experiment. Those threatment were, P0 = Control of purple potatto 0% (tapioca 100%), P1 = The thing sausage make use of purple potatto 25% + tapioca 75%, P2 = The thing sausage make use of purple potatto 50% + tapioca 50%, P3= The thing sausage make use of purple potatto 75% + tapioca 25%, P4= The thing sausage make use of purple potatto 100% (tapioca 0%). The parameters observed included antioxidant, proteins, fat, organoleptic (color, taste, and texture). Result showed that, the threament have close significant effect (P&lt;0.01) on the antioxidant, proteins, color, taste and texture and not no significant effect on fat content (P&gt;0.05) to decrease the fat of broiler sausage. It can be conclude that, using of purple potatos flour in 25-100% level maight be increase the antioxidant and protein but decrease of fat of broiler sausage.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Chicken sausage, purple potatto, antioxidant, proteins, fat, organoleptik.</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Amriani. 2017. Analisis kandungan zat gizi biskuit ubi jalar ungu (Ipomoea batatas L. Poiret) sebagai alternatif perbaikan gizi di masyarakat. Skripsi. Program Studi Kesehatan Masyarakat Fakultas Kedokteran dan Ilmu Kesehatan Universitas Islam Negeri Alauddin Makassar.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Anjasari B. 2010. Pangan Hewani Fisiologi Pasca Mortem dan Teknologi. Yogyakarta: Graha Ilmu.</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AOAC. 1984. Official Methods of Analysis. 11th edition. Association of Official Analitical Chemists Inc., Washington, D.C.</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Apriliyanti T. 2010. Kajian sifat fisikokimia dan sensori tepung ubi jalar ungu (Ipomoea batatas blackie) dengan variasi proses pengeringan. Skripsi. Fakultas Pertanian Universitas Sebelas Maret Surakarta.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Armanzah RS, Hendrawati TY. 2016. Pengaruh waktu maserasi zat antosianin sebagai pewarna alami dari ubi jalar ungu (Ipomoea batatas L. Poir). Jurnal Nasional Sains dan Teknologi.</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Astawan. 2010. Pemanfaatan Tepung Tapioka dalam Produk Pangan. Gramedia Pustaka Umum,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Brandly Pj, Migaki G, Taylor KE. 1996. Meat Hygiene. Lea and Febiger, Philadelphia.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Ekaprasada TM, Nurdin H, Ibrahim S, Dachriyanus (2009). Isolasi senyawa antioksidan kulit batang kayu manis (Cinnamomum burmannii Nees ex Blume).jurnal Ilmu tekenologi pangan 3(1):90-94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Departemen Kesehatan (Depkes). 1981. Daftar Komposisi Bahan Makanan. Penerbit Bharata.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Febri Y. 2018. Pengaruh penggunaan tepung ubi jalar ungu (Ipomoea batatas L) sebagai penganti tepung tapioka terhadap kualitas sosis babi. Skripsi. Fakultas Peternakan Universitas Nusa Cendana Kupang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Gasperz V. 2003. Metode Analisis Untuk Peningkatan Kualitas, Cetakan. Kedua, Penerbit Gramedia Pustaka Utama,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Ginting E, Utomo JS, Yulifianti R, Jusuf M. 2011. Potensi Ubi jalar Ungu sebagai Pangan Fungsional. Ilmu Pengetahuan dan Teknologi Tanaman Pangan 6(1):116-138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Hardoko, Hendarto L, Siregar TM. 2010. Pemanfaatan ubi jalar ungu (Ipomea batatas L. Poir) sebagai pengganti sebagian tepung terigu dan sumber antioksidan pada roti tawar. Jurnal Teknolodi dan Industri Pangan. 21(1):26-32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Hindom PP, Mandey LC, Nurali E. 2010. Pengaruh penambahan tepung tapioka pada pembuatan biskuit bebas gluten, bebas kasein berbahan baku tepung ubi jalar ungu (Ipomea batatas L ). Program Studi Ilmu dan Teknologi Pangan Fakultas Pertanian UNSRAT</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Kartika B, Hastuti P, Supartono W. 1998. Pedoman Uji Inderawi Bahan Pangan. Universtas Gajah Mada.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Khikmawati NF. 2014. Kualitas kue gapit dengan komposit tepung ubi ungu. Food Science and Culinary Education Journal 3 (1): 56-61.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Kumalaningsi S. 2007. Anti Okasidan Alami. Penerbit Trubus Agrisarana. Surabaya.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Lingga P. 1995. Bertanam Umbi-Umbian. PT. Penebar Swadaya.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Rakhmawati N, Amanto BS, Praseptiangga D. 2014. Formulasi dan evaluasi sifat sensoris dan fisikokimia produk flakes komposit berbahan dasar tepung tapioka, tepung kacang merah (Phaseolus vulgaris L.) dan tepung konja (Amorphophallus oncophillus). Jurnal Teknosains Pangan 3(1):63-73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Nuwamanya E, Chiwona-Karltun L, Kawuki RS, Baguma Y. 2012. Ambio Ethanol Produksion from Non Food parts of Casava (Manihot Esculenta Carantz) Ambio journal. 41(3):262-270)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Rust RE. 1987. Sausage Product. Dalam: J.F.Prince dan B.S.Schweigert (Editor). The Science of Meat and Meat Product. Food and NutritionPress, Inc., Conecticus.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Shahidi F, Naczk M. 1995. Food Phenolics: Sources, Chemistry, Effects, Applications. Technomic Publishing, Lancaster.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SNI. 1995.Sosis Daging. Dewan Standarisasi Nasional. SNI 01-3820-1995.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Timberlake CF, Bridle P. 1982. The Chemistry of Anthocyanins. Dalam: Markakis, P (Ed), Anthocyanins as Food Colors. Harcourt Brace Jovanovich, New York.</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Yang J, Gadi RL. 2008. Effects of dehydration on anthocyanins, antioxidant activities, total phenols and color characteristics of purple-fleshed sweet potatoes (Ipomea batatas), American Journal of Food Technology. journal. Tersedia http://www.academicjournals.net/fultext.html. Diakses pada 12 Oktober 2017</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25"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75-81</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26" w:history="1">
              <w:r w:rsidR="00C81DB3">
                <w:rPr>
                  <w:rStyle w:val="Hyperlink"/>
                  <w:rFonts w:ascii="inherit" w:hAnsi="inherit"/>
                  <w:color w:val="006677"/>
                  <w:bdr w:val="none" w:sz="0" w:space="0" w:color="auto" w:frame="1"/>
                </w:rPr>
                <w:t>Pengaruh lama penyimpanan pada suhu kamar terhadap kualitas internal telur ayam kampung yang dipelihara secara intensif</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Rosmerly Bakuama, Sutan Y. G .F Dillak, Franky M. S Telupere</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The aims of the experiment was to study the effect of  room temprature storage time on internal depth  of indigenous chicken eggs raised in  intensive care system i.e, initial eggs weight, white n yellow eggs index. eggshell thikness, egg weight loss and airshell quality. The research used 36 eggs taken from  the hens. The experiment used Randomly Block Design with four treatments and three  replicates. The four treatments were : P0: fresh egg (no storage time); P1: 2 days storage time; P3: 4 days storage time; P4: 6 days storage time. Variables measured were egg weight, yolk and albumine index, eggshell quality, egg weight loss, and egg air space. Data were analysed with ANOVA and followed by Duncan’s Multiple Range Test, when it evaluated difference between the treatments. The results of the experiment showed that treatments had </w:t>
            </w:r>
            <w:r w:rsidRPr="00E829DA">
              <w:rPr>
                <w:rFonts w:ascii="inherit" w:hAnsi="inherit"/>
                <w:color w:val="000000"/>
              </w:rPr>
              <w:lastRenderedPageBreak/>
              <w:t>the treatment effect (P&lt;0,05) on yolk and index, egg weight loss and air space. However, had no significant effect (P&gt;0,05) on egg weight, albumine index and eggshell quality. Therefore, it can be concluded that storage 6 days  time did effect internal quality of eggs.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 </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 indigenous chicken eggs, storage time, internal egg quality</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Adnyana KB., GMK. Dewi dan M. Wirapartha. 2016. Pengaruh Lama Penyimpanan Terhadap Kualitas Telur Ayam Kampung dari Kelompok Peternak Ayam Buras Mertasari di Kecamatan Abiansemal Kabupaten Badung. Jurnal Peternakan Tropica. 4(3): 513.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Card LE, Nesheim MC. 1975. Poultry Production. 11thEd. Lea and Febiger, Philadelphia.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Haryono 2000. Langkah- Langkah Teknis Uji Kualitas Telur Konsumsi Ayam Ras. Temu teknis Fungsional Non Peneliti. Balai Penelitian Ternak Bogor. Jurnal Aplikasi Teknologi Pangan. 2(1): 43-44.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Idayanti S, Darmawati, Nurullita U. 2009. Perbedaan Variasi Lama Simpan Telur Ayam pada Penyimpanan Suhu Almari Es dengan Suhu Kamar terhadap Total Mikroba. Jurnal Kesehatan 1(2): 19-26.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Jazil N, Hintono A, Mulyani S. 2013. Penurunan kualitas telur ayam ras dengan intensitas warna coklat kerabang berbeda selama penyimpanan. Jurnal Aplikasi Teknologi Pangan. 2(1).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Nugraha BA, Widayaka K, Iriyanti N. 2013. Penggunaan berbagai jenis probiotik dalam ransum terhadap haugh unit dan volume telur ayam Arab. Jurnal Ilmiah Peternakan 1(2): 606 – 612.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Romanoff AI, Romanoff AJ. 1963. The Avian Egg. Jhon Willey And Sons. Inc, New York.</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Samsudin. 2008. Hubungan antara Lama Penyimpanan dengan Penyusutan Bobot, Haugh Unit dan Kestabilan Bui Putih Telur pada Suhu Ruang. Institut Pertanian Bogor.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Santoso S. 2008. Panduan Lengkap Menguasai SPSS 16. Jakarta: PT Elex Media Kompotindo 237- 248.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Septiwan R. 2007. Respons produktivitas dan reproduktivitas ayam kampung dengan umur induk yang berbeda. Skripsi. Fakultas Peternakan IPB.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Setiawan AI, Sujionohadi K. 2002. Ayam Kampung petelur. Penebar Swadaya,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Stadellman WJ, Cotterill OJ. 1995. Egg Science and Technology. 4th ed. Avi Publishing Co. Inc. New York.</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SNI (Standar Nasional Indonesia). 2008. Kualitas Telur Konsumsi SNI 3926_2008. Badan Standarisasi Nasional,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Stewart GF, Abbott JC. 1972. Marketing Eggs and Poultry. Food and Agriculture. New York.</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Suradi K. 2006. Perubahan Kualitas Telur Ayam Ras dengan Posisi Peletakan Berbeda Selama Penyimpanan Suhu Refrigerasi. Jurnal Ilmu Ternak, Desember 2006. 6 (2):136 – 139.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Tugiyati E, Iriyanti N. 2012. Kualitas Eksternal Telur Ayam Petelur Yang Mendapat Ransum Dengan Penambahan Tepung Ikan Fermentasi Menggunakan Isolat Produser Anthistamin. Jurnal Aplikasi Teknologi Pangan 1(2) Tahun 2012.</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Yuwanta T. 2010. Pemanfaatan Kerabang Telur. Program Studi Ilmu dan Industri Peternakan. Fakultas Peternakan. Universitas Gajah Mada. Yogyakarta</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27"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82-86</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28" w:history="1">
              <w:r w:rsidR="00C81DB3">
                <w:rPr>
                  <w:rStyle w:val="Hyperlink"/>
                  <w:rFonts w:ascii="inherit" w:hAnsi="inherit"/>
                  <w:color w:val="006677"/>
                  <w:bdr w:val="none" w:sz="0" w:space="0" w:color="auto" w:frame="1"/>
                </w:rPr>
                <w:t>Pengaruh tinggi pemotongan berbeda terhadap kandungan serat kasar dan protein kasar serta mineral kalsium (ca) rumput setaria (Setaria sphacelata)</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Dewi Narayani, Herayanti Panca Nastiti, Dominggus B. Osa</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The purpose of this study was to determine  the content of crude fiber, crude protein and minerals calcium (Ca) of  Setaria grass at the firts harvest that cut with the to different defoliation intensity. The method used is an  experimental method using a Completely Randomized Design (CRD) consisting of the 3 treatments and 5 replications. The treatment tested in this study is Ta =  defoliation intensity 5cm,  Tb =  defoliation intensity 10cm,  Tc = defoliation intensity 15cm.  The results showed that  of  Analysis of Variance (Anova) indicate that the treatment had very significant effect (P&lt;0.01) on crude fiber  and crude protein content  and had a significant effect (P&lt;0.05) on calcium (Ca) minerals on the Setaria grass. The results from the test of Duncan further found that the content of crude fiber of Setaria  sphacelata grass between Ta : Tb  treatments different significantly  (P&lt;0,01), the treatment between Ta : Tc was very different (P&lt;0.01) while the inter-treatment Tb : Tc was not different significantly (P&gt;0.05), crude protein content of Setaria sphacelata grass  between treatments of    Tb : Ta   was significantly different (P&lt;0,01), inter-treatment of Tb : Tc had significant differences  (P&lt;0,05) and the treatment between Tc : Ta was not significantly different </w:t>
            </w:r>
            <w:r w:rsidRPr="00E829DA">
              <w:rPr>
                <w:rFonts w:ascii="inherit" w:hAnsi="inherit"/>
                <w:color w:val="000000"/>
              </w:rPr>
              <w:lastRenderedPageBreak/>
              <w:t>(P&gt;0,05) and the mineral content of Setaria sphacelata calcium (Ca) grass between Ta : Tb treatments was significantly differents (P&lt;0,05), the treatment between Ta : Tc  had not significant differences (P&gt;0,05) and the  different from defoliation treatment between Tc : Tb was not significant (P&gt;0,05). the conclusion was that defoliation intensity of 15cm on Setaria grass produced the best quality with Crude Protein content (9,48%), Crude Fiber content (26,55%) and Mineral Calcium content (0,096%).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Setaria grass, Crude fiber, Crude protein, Mineral calcium (Ca)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AOAC. 1980. Official Methods Of Analysis Of the Association Of Official Analytical Chemist. Edisi Ke Tiga. PO BOX 540. Benyamin Franklin Station Washington DC 2004.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Badarina I. 2007. Produksi rumput tebu salah (Phragmites sp) sebagai sumber hijauan pakan potensial pada berbagai umur pemotongan. Jurnal Sain Peternakan Indonesia 2(2): 49-52.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Fitriana PR, Hidayat, Akbarillah T. 2017. Kualitas nutrisi rumput setaria spacellata yang dipanen berdasarkan interval pemotongan. Jurnal Sain Peternakan Indonesia 12(4): 444-453.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Hanafi, ND. 2004. Perlakuan Silase dan Amoniasi Daun Kelapa Sawit Sebagai Bahan Baku Pakan Domba. http//library.usu.ac.id/modules.php. diakses tanggal 09 Maret 2018.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Marliani. 2010. Produksi dan Kandungan Gizi Rumput Setaria (Setaria sphacelata) pada Pemotongan Pertama yang Ditanam dengan Jenis Pupuk Kandang Berbeda. Skripsi. Fakultas Pertanian dan Peternakan Universitas Islam Negeri Sultan Syarif Kasim Riau Pekanbaru.</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Mcllroy, RJ. 1977. Pengantar Budidaya Padang Rumput Tropika. Diterjemahkan Oleh Subadio Susetyo Dkk. Pradnya Paramita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Nuriyasa IM, Candraasih NN, Trisnadewi AAAS, Puspani E, Wirawan W. 2012. Peningkatan produksi rumput gajah (Pennisetum purpureum) dan rumput setaria (Setaria splendida stapf) melalui pemupukan biourin. Pastura 2(2): 93-96.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Palulun PS, Marzuki A. 2013. Pemberian Mulsa Jerami Padi dan Pupuk Kascing pada rumput setaria (Setaria sphacelata). Jurnal Ilmiah Inovasi 13(3): 247-256.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PROSEA. 1992. Plant Resources of Southeast Asia. Vol. 4: Forages. Plan Resources of South-East Asia Network Office. Bogor, Indonesia.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Roidah IS. 2013. Manfaat penggunaan pupuk organik untuk kesuburan tanah. Jurnal Universitas Tulungagung Bonorowo 1(1): 30-42.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Rosmarkam, Afandhie dan Yuwono, NW. 2002. Ilmu Kesuburan Tanah. Kanisius.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Sari ML, Ali AIM, Sandi S, Yolanda A. Kualitas serat kasar, lemak kasar, dan BETN terhadap lama penyimpanan wafer rumput kumpai minyak dengan perekat karaginan. Jurnal Peternakan Sriwijaya 4(2): 35-40.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Sujana, A. 2007. Kamus Lengkap Biologi. Cetakan I. Mega Aksara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Susanti S. 2007. Produksi dan kecernaan In-vitro rumput gajah pada berbagai imbangan pupuk nitrogen dan sulfur. Buana Sains. 7(2): 151-156.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Sutarno, Sugiyono. 2007. Kadar protein kasar dan serat kasar rumput meksiko (Euchlaena Mexicana) pada berbagai tinggi pemotongan dan dosis pupuk nitrogen. Jurnal Pastura 11(3): 12-21.</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Toe P, Koten BB, Wea R, Oematan JS, Ndoen B. 2016. Pertumbuhan dan produksi rumput setaria (setaria sphacelata) pada berbagai level pemberian pupuk organik cair berbahan feses babi. Jurnal Ilmu Ternak 16(2): 22-27</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29"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87-93</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30" w:history="1">
              <w:r w:rsidR="00C81DB3">
                <w:rPr>
                  <w:rStyle w:val="Hyperlink"/>
                  <w:rFonts w:ascii="inherit" w:hAnsi="inherit"/>
                  <w:color w:val="006677"/>
                  <w:bdr w:val="none" w:sz="0" w:space="0" w:color="auto" w:frame="1"/>
                </w:rPr>
                <w:t>Kandungan protein kasar dan serat kasar, sert kasar mineral ca hijauan padang pengembalaan pada musim kemarau di desa kambata wundut kabupaten sumba timur</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Ederson Sakti Maramba Awang, Dominggus B. Osa, Stefanus Tani Temu</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The study was carried out for 2 months on the grassland in Kambata Wundut Village district Lewa Sumba Timur regency. The study aimed at evaluating crude protein (CP), crude fiber (CF), and Ca content of native grassland in dry season. Survey method and on the field evaluation using 1m x1m square frame. Collected data were analyzed to calculate the available CP, CF, and Ca content. The result found that the available CP, CF, and Ca respectively were 8,30%, 31,18%, 0,69%.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 word: crude protein, crude fiber, Ca content,dry season grassland</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Anggorodi, R. 1979. Ilmu Makanan Ternak Umum. Gramedia.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Bahar S, Hardjosoewignjo, I. Kismono, dan O. Haridjaja. 1997. Perbaikan Padang Rumput Alam dengan Introduksi Leguminosa dan Beberapa Cara Pengolahan Tanah. Jurnal Ilmu Ternak dan Veteriner 4 : 185 -190.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Damry, M.2008.Strategies toenhancegrowthof weanedbali (Bossondaicus) calves of smallholders in Donggala District,Central Sulawesi.Journalof Animal Production 10 (3):135-139.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Jarmani, Sri Nastiti; Hariyanto, Budi. 2015. Memperbaiki Produktivitas Hijauan Pakan Ternak Untuk menunjang kapasitas Padang Pengembalaan Kerbau di Kabupaten Kampar Riau (suatu saran pemikiran). Pastura; Journal of Tropical Forage Science, [S.I.],n.2, feb.205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Jelantik IGN. 2001. Herbage production and nutritive value of some forage legume esascalf supplement. Proceeding 3rd International Seminar on AnimalIndustry. Pp.141-144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Junaidi M, Sawen D. 2010 Keragaman Botanis Dan Kapasitas Tampung Padang Penggembalaan Alami Di Kabupaten Yapen. Jurnal ilmu peternakan 1 (5):92-97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National Research Council, 1985. Nutrient requirement of sheeps, Resived ed. National Academy Press, Washingto. 11-12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NRC, 1989. Nutrient ruquirements of horses.National Research Council. Subcommite on Horse Nutrition, National Academis, USA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Nulik J. 2009. Kacang Kupu (Clitoria ternatea) Leguminosa Herba Alternatif untuk SistemUsahatani Integrasi Sapi dan Jagung di Pulau Timor.Wartazoa Vol. 19 No. 1 Th. 2009.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Parakkasi, A. 1999. Ilmu Nutrisi dan Makanan Ternak Ruminansia. Indonesia Unniversity Press.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Samiadi, Jamal.1997. Produktivitas dan Nilai Nutrisi Rumput Padang Penggembalaan Alam di Pulau Timor. Buletin Peternakan Vol. 21(1).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Sanchez, A, dan Pedro.1993. Sifat dan penelolaan tanah trofika. Jilid 2. Bandung : ITB</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Siregar, S. B., 1994. Ransum Ternak Ruminansia, Penebar Swadaya,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Susetyo,S. I.,Kismono dan B. Suwardi. 1976. Hijauan Makanan Trenak. Ditjen Peternakan IPB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Temu, S. T; Nastiti, H.P Handayani, H. T; Pagestuti, H. T; Osa, D. B. 2017. Kualitas Rumput pada Padang Penggembalaan Alam di Kecamatan Katiku Tana Selatan Kabupaten Sumba Tengah Provinsi Nusa Tenggara Timur.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Prosiding Seminar Nasional Peternakan III. 14-15 November 2017 di Hotel Neo Aston Kupang. Kalaborasi Fakultas Peternakan Undana Kupang Program Pascasarjana Undana, HILPI NTT, ISPI NTT, HITPI NTT. Kupang. Hal141.</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Tilman , A.D., H. Hartadi, S. Reksohadiprodjo, S. Prawiro Kusuma, dan S. Lebdosoekoekojo. 1998. Ilmu Makanan Ternak Dasar. Gajah Mada University Press. Yogyakarta</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31"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94-98</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32" w:history="1">
              <w:r w:rsidR="00C81DB3">
                <w:rPr>
                  <w:rStyle w:val="Hyperlink"/>
                  <w:rFonts w:ascii="inherit" w:hAnsi="inherit"/>
                  <w:color w:val="006677"/>
                  <w:bdr w:val="none" w:sz="0" w:space="0" w:color="auto" w:frame="1"/>
                </w:rPr>
                <w:t>Produksi dan potensi padang penggembalaan alam Desa Bangka Kantar Kecamatan Borong Kabupaten Manggarai Timur</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Herman Yosep Nasar, Herayanti Panca Nastiti, Stefanus Tani Temu</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The study was carried out in Desa Bangka Kantar, Kecamatan Borong, Kabupaten Manggarai Timur, for one month, divided into 2 periods: pre-survey and data collection. The study aimed at forage productivity, botanical composition and carry capacity of wild pasture in Desa Bangka Kantar, Kecamatan Borong, Kabupaten Manggarai Timur. Survey method by on the field observation technique to collect primer data was applied. Collected data were tabulated to find out the average of forage productivity, botanical composition, and carry capacity of the pasture. The results found were: forage productivity: 2274.79 Kg/Ha fresh or 756.14 Kg/Ha DM weight which can be shepherd for 0.44AU/Ha; botanical composition consisted of 67.26% grass and 19.73% legume. The conclusion is that forage productivity and carry capacity of wild pasture in Desa Bangka Kantar are low which is composed mainly by grass.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 words: pasture, forage, botanical composition, carry capacity.</w:t>
            </w: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Alfian Y., FI Hermansyah., E Handayanta., Lutojo dan WPS Suprayogi. 2012. Analisis Daya Tampung Ternak Ruminansia pada Musim Kemarau di Daerah Pertanian Lahan Kering Kecamatan Semin Kabupaten Gunung kidul. Jurnal Tropical Animal Husbandry Vol. 1 (1): 33-42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Badan Pusat Statistik Kabupaten Manggarai Timur. 2016. Kabupaten Manggarai Timur Dalam Angka. KATALOG BPS: 1403.5319. https://manggaraitimurkab.bpsgoid.</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Elly FH., Waleleng POV., Ingriet DR., Lumenta., Oroh FNS. 2013. Introduksi makanan ternak sapi di Minahasa Selatan. J Trop For Sci (Pastura). 3(1): 5-8.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Eoh M. 2014. Kapasitas Tampung dan Komposisi Zat-Zat Makanan Padang Penggembalaan Ternak Kerbaudi Pulau Moa. Jurnal Ilmu Ternak dan Tanaman, Vol. 4, No. 2, Hal. 77-82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Farizaldi. 2011. Produktivitas Hijauan Makanan Ternak pada Lahan Perkebunan Kelapa Sawit berbagai Kelompok Umur di PTPN 6 Kabupaten Batanghari Propinsi Jambi. Jurnal Ilmiah Ilmu-Ilmu Peternakan, Vol. 16. No.2. Hal. 68-73.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Muyassir. 2010. Analisis Potensi Sumber Daya Lahan Untuk Pengembangan Peternakan Kabupaten Aceh Besar. Faperta-Unsyiah. LENTERA: Vol.10. No.1 Juni 2010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Havlin JL., JD Beaton., SL Tisdale and WL Nelson. 1999. Soil Fertility and Fertilizers. 6th Edition. Prentice Hall. Upper Saddle River, NJ. 499 p.</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Hidayat A dan A Mulyani. 2005. Lahan kering untuk pertanian. Teknologi Pengelolaan Lahan Kering menuju Pertanian Produktif dan Ramah Lingkungan. Puslit Tanah dan Agroklimat,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Junaidi M dan Sawen D. 2005. Keragaman Botanis dan Kapasitas Tampung Padang Penggembalaan Alami di Kabupaten Yapen. Jurnal Ilmu Peternakan, Vol. 5 No. 2. Jurnal Ilmu Peternakan, Desember 2010: 92– 97.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Kencana S. 2000. Habitat Rusa Timor (Cervus Timorensis) dan Kapasitas Tampung Padangan Alam Taman Buru Pulau Rumberpon Manokwari .http://www.papuaweb.org/unipa/dlib-s123/kencana-surya.[06-01-2017].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Prihantoro I., MA Setiana., N Qomariyah., Infitria., I Setiana., D</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Argadyasrto., A Hamdan., R Pardede., D Ramdani dan DMHK Panca. 2014. Evaluasi Tiga Jenis Padang Penggembalaan di Unit Pendidikan Penelitian Peternakan Jonggol (UP3J), Kabupaten Bogor. Seminar Nasional Teknologi Peternakan dan Veteriner, Hal. 320-327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Rauf A. 2015.Produktivitas Sapi Bali pada Sistem Penggembalaan di Kabupaten Bombana. Tesis. Program Studi Ilmu Produksi dan Teknologi Peternakan. IPB.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Safuan HM., Towers IN., Jovanoski Z. and Sidhu HS. 2012. Coupled logistic carrying capacity model. ANZIAM J., 53, C172–C184.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Sandiah, N., Y. B. Pasolon dan La Ode Sabaruddin. 2011. Uji Keseimbangan Hara dan Variasi Jarak Tanam Terhadap Pertumbuhan dan Produksi Rumput Gajah (Pennisetum purpureum var. Hawaii). AGRIPLUS. Vol. 21 No: 02 Hal. 94-100. ISSN 0854-0128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Siregar SB. 2008. Penggemukan Sapi Edisi Revisi. Jakarta (ID): Penebar Swadaya.</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Temu ST dan Osa DB. 2016. Kajian Ilmiah Pengembangan Sapi Bali di Kabupaten Sumba Tengah Provinsi Nusa Tenggara Timur, Kerjasama Sumbah Tengah dan Fakultas Peternakan Universitas Nusa Cendana.</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33"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99-107</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34" w:history="1">
              <w:r w:rsidR="00C81DB3">
                <w:rPr>
                  <w:rStyle w:val="Hyperlink"/>
                  <w:rFonts w:ascii="inherit" w:hAnsi="inherit"/>
                  <w:color w:val="006677"/>
                  <w:bdr w:val="none" w:sz="0" w:space="0" w:color="auto" w:frame="1"/>
                </w:rPr>
                <w:t>Pengaruh pemberian pupuk bokashi terhadap produksi bahan segar bahan kering serta bahan organik rumput setaria</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Joni Yiwa Lakar, Herayanti Panca Nastiti, Ni Nengah Suryani</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The purpose of this research is to know how much influence of bokashi fertilizer with various types of livestock manure on the production of fresh material, dried material, and organic matter of setaria grass. The material used was spetalata setaria grass. The research method is experimental method with Completely Randomized Design consisting of 4 treatments and 4 replications. The treatments studied were as follows: Treatment A: Setaria grass planted without Bokashi fertilizer, Treatment B: Setaria grass planted with the addition of bokashi pig feces (300gr / polybag), Treatment C: Setaria  grass planted with the addition of bokashi fertilizer from chicken feces (300gr / polybag), Treatment D: Setariara grass planted with the addition of bokashi fertilizer from goat's feces (300gr / polybag). The result of statistical analysis showed that the treatment had no significant effect (P&gt; 0,05) on the production of fresh material, dry matterial and organic matterial of Setaria sphacelata grass.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Setaria sphacelata grass. fertilizer, bokashi, fresh material, dry material, organic material.</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Abdullah MS.2004 . Pembenaman dan pemulsaan Chromoslaena odorata (L) king robinson terhadap kandungan fosfor Dan Kandungan Protein Kasar Desmodium Rensinii.Jurnal Protein, 11 (2) Hal. 153-162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Anis SD., Kaligis DA. Pangemanan SP. 2015. Integration of cattle and coronivia gras pasture underneat mature coconuts in North Sulawesi, Indonesia. J. Livestock Research for Reveral Development. 27. (Paper 142).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Fanindi AS. Yuhaini dan Wahyu A . 2005. Pertumbuhan dan Produktivitas Tanaman Sorgum (Sorghum bicolor L) Moench dan Sorgum sudanense (Piper stafp) yang Mendapatkan Kombinasi Pemupukan N,P,K dan Ca. Prosiding Seminar Nasional Peternakan dan Veteriner, 12 - 13 September di Bogor, Buku 2: 872 – 885.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Karien. 2007. Bahan Organik,http ://karieen. wordpress. com2007/06/18 bahan organik ( diverifikasi18 oktober 2012)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Mansyurforage. 2010. Pengaruh Lama Penyimpanan Dan Aditif Dalam Pembuatan Silase Terhadap Kandungan NDF dan ADF Silase Rumput Gajah</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Marliani. 2010. Produksi dan Kandungan Gizi Rumput Setaria (Setaria sphacelata) Pada Pemotongan Pertama Yang Ditanam Dengan JenisPupuk Kandang Berbeda. Skripsi. Universitas Islam Negeri Sultan SyarifKasim.Riau.</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Muhakka Napoleon A Isti’adah H. 2013. Pengaruh pemberian asap cair terhadap pertumbuhan rumput raja (Pennisetum purpureophoides). Jurnal Pastura “Journal of Tropical Forage Science”. 3 (1): 30 – 34.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Tell Y. 2006. Pengaruh Level Pemberian Air Terhadap Pertumbuhan Dan Produksi Dari Rumput Cipelang (Bull Grass). Skripsi. Fakultas Undana ,Kupang.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PurbajantiED, SoetrisnoD, HanudinE, BudiSPS. 2007. Karakteristik lima jenis rumput padaberbagai tingkat salinitas.universitas diponegoro. semarang. Jurnal.Indon. Trop. Anim. Agric. 32 (3): 186-193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SiraitJ., Purwantari ND dan Simanihuruk K. 2005. Produksi dan Serapan Nitrogen Rumput pada Naungan dan Pemupukan yang Berbeda. Jurnal Ilmu Ternak dan Veteriner, 10 (3): 175 -181.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Supra A. 2013. Fungsi nitrogen Pada Tanaman.http://asepagus544.blogspo t.co.id/2013/03/fungsi-nitrogenpada-tanaman.htmlAkses pada 29 Oktober 2015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Seseray DY., Santoso B dan Lekitoo MN. 2013. Produksi rumput gajah (Pennisetum purpureum) yang diberi pupuk N, P dan K dengan dosis 0, 50 dan 100% pada devoliasi hari ke-45. Jurnal Sains Peternakan. 11 (1): 49-55.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Sowmen S, Abdullah, L, Karti PDMH, dan Soepandi D. 2014. Adaptasi legum pohon yang diinokulasi dengan fungi Mikorisa arbuskular (FMA) saat cekaman kekeringan. Jurnal Peternakan Indonesia. 16 (1):46-54.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Suryana 2009. Pengembangan usaha ternak sapi potong berorientasi agribisnis dengan pola kemitraan. Jurnal Litbang Pertanian 28 (1): 29 – 36.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Tolaka, W., Wardah, dan Rahmawati. 2013. Sifat Fisik Hutan Primer, Agroforestri dan KeKakao di Subdas Wera Saluopa Desa Leboni Kecamatan Pamona Puselemba Kabupaten Poso. Warta Rimba. Palu.</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Winata NASH, Karno, Sutarno. 2012. Pertumbuhan dan produksi hijauan gamal (gliricidia sepium) dengan berbagai dosis pupuk organik cair. Animal Agriculture Journal. 1 (1): 797–807.</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YuniwatiM, Iskarima F, Padulemba A. 2012. Optimasi kondisi proses pembuatan kompos dari sampah organik dengan cara fermentasi menggunakan EM4. Jurnal Teknologi.5(2): 172-180</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35"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108-115</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36" w:history="1">
              <w:r w:rsidR="00C81DB3">
                <w:rPr>
                  <w:rStyle w:val="Hyperlink"/>
                  <w:rFonts w:ascii="inherit" w:hAnsi="inherit"/>
                  <w:color w:val="006677"/>
                  <w:bdr w:val="none" w:sz="0" w:space="0" w:color="auto" w:frame="1"/>
                </w:rPr>
                <w:t>Komposisi botani dan produksi hijauan pakan serta kapasitas tampung padang penggembalaan alam musimkemarau di desa Kambata Wundut Kecamatan Lewa Kabupaten Sumba Timur</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Mardianto Nggalumara, Herayanti Panca Nastiti, Dominggus B. Osa</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This study was carried out during 2 month on Natural Grassland area Kambata Wundut, Lewa sub-district, East Sumba Regency. The study almed at evaluating botany composition, forage production and cacry capacity of dry season pasture. Survey and and on the field measurement methods were used in the study. Forage production  was measured using Actual Weight Estimate method using 1m x 1m frame tool. Data were collected and tabulated to calculate botany precentage and composition, forage production and carry capacity of the pasture, Statistical analysis showed that Summed Dominance Ratio (SDR) 60,96%,(grass), 26,48% (weeds) and 12,56% ( legum); forage production 2,725 kg / Ha fresh or 2,082,9 kg / ha DM weight. in the pasture has a carry capacity1.02 AU / Ha / Year which for adult cattle weighing 300 Kg.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Botanical Composition, Production, Forage, Carry Capacity, Pasture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Halls., Hugnes., Rummel and Southwel. 1964. Forage and Cattle Management in Longleaf Slaash Fine Forest. Farme’s Buletin. 2199. Wasington. USA.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Junaidi M, Sawen D. 2010. Keragaman Botanis Dan Kapasitas Tampung Padang Penggembalaan Alami Di KabupatenYapen. Jurnal Ilmu Peternakan. 1 (5): 92–97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Kencana S. 2000. Habitat rusa timor (Cervus timorensis) dan kapasitas tampung padang alam Taman Buru Rumberpon. Manokwari [Internet]. [diunduh 2014 Mei 5]. Tersedia pada: http://papuaweb.org/unipa/dlib-s123/kencana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Mageding K. 2017. Komposisi Botani dan Produksi Hijauan Makanan Ternak akhir Musim Kemarau Pada Padang Penggembalaan di Desa mburukulu Kecamatan Pahunga lodu Kabupaten Sumba Timur .Skripsi. Fakultas Peternakan. Universitas Nusa Cendana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Mansyur, Abdullah L, Djuned H., Tarmidi A. R. Dhalika T. 2006. Pengaruh Interval Pemoto ngan Rumput Brachiariahum idicola (Rendle) Schweick terhadap Konsentrasi Amonia dan Asam LemakTerbang (In Vitro). Jurnal Peternakan Indonesia,11 (1):50- 56.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Manu AE. 2013. Produktivitas Padang Penggembalaan Sabana Timor Barat. Jurnal Pasture: Vol. (3) No. 1: 25 – 29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Reksohadiprodjo,1994. Produksi Tanaman Hijauan Makanan Ternak Tropik. Edisi Ketiga. Cetakan Pertama. BPFE.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Robinson. H. 1995. Komposisi Jenis Hijauan pada Padang Savana Penggembalaan di Desa Oemasi, Timor, NTT. Prosiding Seminar Nasional Peternakan dan Veteriner (Cisarua Bogor,7-8 Nopember 1995). Bogor; Puslit Peternakan. Bogor. hlm. 545 –552.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Rusdin, Moh. Ismail., Mustaring., S. Purwaningsih A. Atik., dan U. D Sri. 2009. Studi Potensi Kawasan Lore Tengah Untuk Pengembangan Sapi Potong. Media Litbang Sulteng 2 (2): 94-103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Sanchez PA. 1993. Sifat Dan Pengelolaan Tanah Tropika. Jilid 2 (Terjemahan). Institut Teknologi Bandung.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Susetyo, S. 1980. Padang Penggembalaan. Departemen Ilmu Makanan Ternak Fakultas Peternakan Institut Pertanian Bogor,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Soltief, S. M. 2009. Kajian Kawasan Sapi Potong di Kabupaten Raja Ampat Provinsi Papua Barat. Tesis. Pascasarjana. IPB.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Tilman, A. D., H. Hartadi, S. Reksohadiprojo, S. Prawirokusumo, S. Lebdosoekojo. 1998. Ilmu makanan ternak Dasar. Gadjah Mada. Universitas Gadjah Mada Press,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Whiteman PC. 1980. Tropical Pasture Sience. Oxford University Press.</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Yoku 0., A. Supriyantono T. Widayati dan I. Sumpe 2014. Produksi padang pengembalaan alam dan potensi pengembalaan sapi Bali dalam mendukung program kecukupan daging di Papua Barat. J. Pastura. 3(2):102-105</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37"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116-122</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38" w:history="1">
              <w:r w:rsidR="00C81DB3">
                <w:rPr>
                  <w:rStyle w:val="Hyperlink"/>
                  <w:rFonts w:ascii="inherit" w:hAnsi="inherit"/>
                  <w:color w:val="006677"/>
                  <w:bdr w:val="none" w:sz="0" w:space="0" w:color="auto" w:frame="1"/>
                </w:rPr>
                <w:t>Bobot badan dan ukuran linier tubuh umur empat minggu ayam hasil silangan antara beberapa strain ayam jantan dengan betina lokal sabu</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Hariyanto Nduru, Franky M. S Telupere, Djegho Yohanes</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The study aimed to examine the body size of crossbred from several strains of cocks with local Sabu hens. The research method was used Completely Randomized Design with three treatments and four replications. The material used was 15 head of chickens (3 males and 12 females) and 48 progenies. The variables measured were body weight, chest circumference, wingspan and shank length at four weeks of age. Data were analyzed using analysis of variance and if there were found significantly effect, it woull be continued with the least significant difference test (LSD). The results showed that the treatment (males) had a highly significant effect (P&lt;0.01) on body weight and wingspan, significant effect (P&lt;0.05) to the chest circumference and not significant effect (P&gt;0.05) on shank length of the crosbred of local Sabu hens. Based on the results obtained, it could be concluded that the crossbreeding between the laying cock with  the hens oflocal Sabu hadprogenies with the best body size performances.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 </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strains, crossbreeding and body size.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Apriasih DR, Suthama N, Wahyuni HI. 2016. Pengaruh kualitas ransum berbeda terhadap bobot relatif kuning telur dan profil leokosit ayam kedu pasca tetas. Jurnal Ilmu-Ilmu Peterakan 26 (2): 60-66.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Barr VA, Malide D, Zarnowski MJ, Taylor SI, Cushman SW. 1997. Insulin stimulates both leptin secretion and production by rat white adipose tissue. Endocrynologi 138 (10): 4463-4472.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Budiarto BA. 2015. Ukuran tubuh hasil persilangan ayam kedu dengan silangan sentul kampung dan resiprokalnya umur 0 sampai 12 minggu. Skripsi. Fakultas Peternakan, Institut Pertanian Bogor.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Daryono BS, B, Roosdianto I, Saragih HTS. 2010. Pewarisan karakter fenotip ayam hasil persilangan ayam pelung dengan ayam cemani. Jurnal Veteriner 11(4): 257-263.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Das SC, Chowdhury SD, Khatun MA, Nishibori M, Isobe N and Yoshimura Y. 2008. Poultry production profile and expected future projection in Bangladesh. Word’s Poultry Science Journal 64(issue 1): 99-118.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Iskandar S, Susanti T. 2007. Karakter dan manfaat ayam pelung di Indoesia. Wartazoa 17(3): 128-136.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Magfira, Arifiantini RI, Karja NWK, Darwati S. 2017. Efektifitas low density lipoprotein dan kuning telur ayam dan puyuh pada pengawetan semen ayam Merawang. Jurnal viteriner. 18 (3): 345-352.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Mansjoer SS. 1985. Pengkajian sifat-sifat produksi ayam kampung serta persilangannya dengan ayam rhode island red. Disertasi. Bogor: Program Pascasarjana, Institut Pertanian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Nataamijaya AG. 2000. The native chicken of Indonesian. Bulletin Plasma Nutfah VI (1):1-6.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Nataamijaya AG. 2010. Pengembangan potensi ayam lokal untuk menunjang peningkatan kesejateraan petani. Jurnal Penelitian dan Pengembangan Pertanian 29 (4): 131-138.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Pamungkas FA. 2005. Beberapa kriteria analisis pendugaan bobot tetas dan bobot hidup umur 12 minggu dalam seleksi ayam Kampung. JITV 10(4): 281-285.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Sartika T. Iskandar S, Prasetyo LH, Takahashi H dan Mitsuru M. 2004. Kekerabatan genetik ayam kampung, pelung, sentul dan kedu hitam dengan menggunakan penanda dna mikrosatelit: i. lingkage grup of marco kromosom. Jurnal Ilmu Ternak dan Veteriner. 9 (2): 81-86.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Sartika T, Wati DK, Rahayu HSI dan Iskandar S. 2008. Perbandingan genetik eksternal ayam wareng dan ayam kampung yang dilihat dari laju introgresi dan variabilitas genetiknya. JITV 13(4): 279-287.</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Seufert J. 2004. Leptin effects on pancreatic beta cell gene expresion and function. Diabetes. Diabetes Journal 53 (supple 1):152-158.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Steel RGD and James H. Torrie. 1993. Prinsip dan Prosedur Statistika. Penerbit PT Gramedia Pustaka, Jakarta.</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Untari EK, Ismoyowati, Sukardi. 2013. Perbedaan karakteristik tubuh ayam kedu yang dipelihara kelompok tani ternak “makukuhan mandiri” di Temanggung. Jurnal Pembangunan Pedesaan 13(2): 135–145</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39"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123-129</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40" w:history="1">
              <w:r w:rsidR="00C81DB3">
                <w:rPr>
                  <w:rStyle w:val="Hyperlink"/>
                  <w:rFonts w:ascii="inherit" w:hAnsi="inherit"/>
                  <w:color w:val="006677"/>
                  <w:bdr w:val="none" w:sz="0" w:space="0" w:color="auto" w:frame="1"/>
                </w:rPr>
                <w:t>Kaji banding pendapatan tunai dari dua cara penjualan ternak babi di Kecamatan Ende Kabupaten Ende</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Servarius S. Naga, Matheos F. Lalus, Arnold Keban</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t>Ende subdistrict is one of the 21 subdistricts in Ende District. The pig selling in Ende District was conducted by two form those were live animal selling and meat selling. Selling price of the pig is determaind by live weight of the pig, consumen bought pig for raising, costume, party, and self consumphim. The pig wos slaughter not of Abetoran, meat selling is in the from of porsim. The ways of pig selling in fluence revenue and income. The objective of this research was to know the income of the two ways of selling. Method usedin in the research was survey method. The determaind of the sample village was conducted purposively by considering village applied the mont the two ways of pig selling. So that obtain three sample villages namely Nsetundora I, Ndetundora II, and Ndetundora III. The determation of sample farmer used simple random method. So that obtaimed 62 sample farmers (responden). Criteria was responden have raised pig over two years and have ever sold. The analyse used was income analysis and mean different test (t test). The result of the analysis indicated that mean income from animal live selling was Rp5.212.171/1AU, other wise mean income from meat selling was Rp.11.935.636/1AU. The result of t-test in dicated that there was very significant difference of mean income from two ways of pig selling. The condussion of this research was meat selling having higher mean income than animal live selling.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 word :pig, selling, revenue, income.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Badan Pusat Statistik. 2015. Kabupaten Ende dalam Angka Tahun 2014. Badan Pusat Statistik Nusa Tenggara Timur. Kupang.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Hastang, Answari A. 2014. Analisis keuntungan peternak sapi potong berbasis peternakan rakyat di Kabupaten Bone. JIIP. 1 (1) 240-252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Kojo RE, Panelewen VVJ, Manese MAV, Santa N. 2014. Efisiensi penggunaan input pakan dan keuntungan pada usaha ternak babi di Kecamatan Tareran Kabupaten Minahasa Selatan. Jurnal Zootek (34) 1 62-74.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Loing CJ, Makalew A. 2016. Analisis financial usaha ternak ayam kampung di Kecamatan Kawangkoan Agropolitan Kabupaten Minahasa. Jurnal LPPM Bidang Sains dan Teknologi. 3 (1) 51 – 56.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Mengu YS, Lole UR, Niron SS.2017. Kinerja produksi dan ekonomi usaha penggemukan ternak babi Program Pengembangan Usaha Agribisnis Perdesaan (PUAP) di Kecamatan Adonara Timur. Jurnal Nukleus Peternakan4 (1) 77 – 88.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Pardede S. 2015. Analisis biaya dan keuntungan usaha peternakan babi rakyat di Desa Cigugur, Kecamatan Cigugur, Kabupaten Kuningan Jawa Barat. Jurnal UNPAT 4 (3).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ParakkasiA. 1990. Ilmu Gizi Makanan Ternak Monogastrik. Angkasa,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Prasetya H. 2012. Semakin Hoki dengan Beternak Babi Pedomaan Penggemukan Babi Secara Intesif. Pustaka Baru Press,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Rasyaf M.2002. Manajemen Peternakan Ayam Kampung. Kanisius,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Sajow AA, Polii B, Laoh E.2014. Kajian ekonomi dan lingkungan agribisnis peternakan babi di Kota Tomohon (studi kasus). Jurnal Zootek 34 (1) 40- 155.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Soekartawi. 2003. Agribisnis Teori dan Aplikasinya. Raja Grafindo Persada,Jakarta.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Suardika P, Ambarawati IGAA. Sudrama IM. 2015. Efektifitas kemitraan usaha ternak sapi potong terhadap pendapatan petani-peternak di Kabupaten Timor Tengah Utara Provinsi Nusa Tenggara Timur. Jurnal Manajemen Agribisnis. 3 (2) 155-162.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Sudjana, 2005. Metoda Statistika. Tarsito,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Warouw ZM, Panelewen VVJ, Mirah AD. 2014. Analisis usaha peternakan babi pada Perusahan“Kasewean” Kakaskasen Ii Kota Tomoho. Jurnal Zootek 34 (1) 92-102.</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Wea R, Aoetpah A, Koten BB. 2016. Design Kandang Babi di Perkotaan. Jurnal Pengabdian Masyarakat Peternakan. 1 (2) 71-86.S</w:t>
            </w:r>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41"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130-135</w:t>
            </w:r>
          </w:p>
        </w:tc>
      </w:tr>
      <w:tr w:rsidR="00C81DB3" w:rsidTr="00C81DB3">
        <w:tc>
          <w:tcPr>
            <w:tcW w:w="12840" w:type="dxa"/>
            <w:tcBorders>
              <w:top w:val="nil"/>
              <w:left w:val="nil"/>
              <w:bottom w:val="nil"/>
              <w:right w:val="nil"/>
            </w:tcBorders>
            <w:shd w:val="clear" w:color="auto" w:fill="FFFFFF"/>
            <w:tcMar>
              <w:top w:w="143" w:type="dxa"/>
              <w:left w:w="143" w:type="dxa"/>
              <w:bottom w:w="143" w:type="dxa"/>
              <w:right w:w="0" w:type="dxa"/>
            </w:tcMar>
            <w:hideMark/>
          </w:tcPr>
          <w:p w:rsidR="00C81DB3" w:rsidRDefault="00E829DA">
            <w:pPr>
              <w:spacing w:line="240" w:lineRule="atLeast"/>
              <w:jc w:val="both"/>
              <w:textAlignment w:val="baseline"/>
              <w:rPr>
                <w:rFonts w:ascii="Calisto MT" w:hAnsi="Calisto MT"/>
                <w:color w:val="000000"/>
                <w:sz w:val="24"/>
                <w:szCs w:val="24"/>
              </w:rPr>
            </w:pPr>
            <w:hyperlink r:id="rId42" w:history="1">
              <w:r w:rsidR="00C81DB3">
                <w:rPr>
                  <w:rStyle w:val="Hyperlink"/>
                  <w:rFonts w:ascii="inherit" w:hAnsi="inherit"/>
                  <w:color w:val="006677"/>
                  <w:bdr w:val="none" w:sz="0" w:space="0" w:color="auto" w:frame="1"/>
                </w:rPr>
                <w:t>Komposisi botani dan produksi hijauan serta kapasitas tampung padang penggembalaan alam di desa Bena Kecamatan Amanuban Selatan Kabupaten Timor Tengah Selatan</w:t>
              </w:r>
            </w:hyperlink>
          </w:p>
          <w:p w:rsidR="00C81DB3" w:rsidRDefault="00C81DB3" w:rsidP="00C81DB3">
            <w:pPr>
              <w:spacing w:line="240" w:lineRule="auto"/>
              <w:textAlignment w:val="baseline"/>
              <w:rPr>
                <w:rFonts w:ascii="inherit" w:hAnsi="inherit"/>
                <w:i/>
                <w:iCs/>
                <w:color w:val="000000"/>
              </w:rPr>
            </w:pPr>
            <w:r>
              <w:rPr>
                <w:rFonts w:ascii="inherit" w:hAnsi="inherit"/>
                <w:i/>
                <w:iCs/>
                <w:color w:val="000000"/>
              </w:rPr>
              <w:t>Author(s): Aryani Debora Seran, Yoakim Harsuto Manggol, Stefanus Tani Temu</w:t>
            </w:r>
          </w:p>
          <w:p w:rsidR="00E829DA" w:rsidRPr="00E829DA" w:rsidRDefault="00E829DA" w:rsidP="00E829DA">
            <w:pPr>
              <w:textAlignment w:val="baseline"/>
              <w:rPr>
                <w:rFonts w:ascii="inherit" w:hAnsi="inherit"/>
                <w:color w:val="000000"/>
              </w:rPr>
            </w:pPr>
            <w:r w:rsidRPr="00E829DA">
              <w:rPr>
                <w:rFonts w:ascii="inherit" w:hAnsi="inherit"/>
                <w:color w:val="000000"/>
              </w:rPr>
              <w:t>Abstract</w:t>
            </w: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The study was carried out on natural pasture in Desa Bena Kecamatan Amanuban Selatan Kabupaten Timor Tengah Selatan. The study aimed at botany composition, forage production, and carry capacity of early dry season of the natural pasture. Survey by on the field measurement method was used in the study. Forage production was estimated with Actual Weight Estimate methodusing 1 m x 1 m frame square tool. Collected data were tabulated and calculated to obtain botany percentage and composition, forage production, and carry capacity. Statistical analysis showed that natural pasture in Desa Bena Kecamatan Amanuban Selatan Kabupaten Timor Tengah Selatan has Summed Dominance Ratio (SDR) grass71.65%, legume 27.87%, and weeds 0.48%, with forage production 727.75, Kgfresh/Hapr 53.18 kg DM in dry season. It is estimated that the natural pasture can carry 0.436 AU/Ha/year. Based on the botany composition, it is recomended that natural pasture in Desa Bena Kecamatan Amanuban Selatan Kabupaten Timor Tengah need legume introduction to maximize the carry capacity of the pasture.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 xml:space="preserve"> </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Keywords: Botany Composition, Forage, Carry Capacity, Natural Pasture.</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Full Text:</w:t>
            </w:r>
          </w:p>
          <w:p w:rsidR="00E829DA" w:rsidRPr="00E829DA" w:rsidRDefault="00E829DA" w:rsidP="00E829DA">
            <w:pPr>
              <w:textAlignment w:val="baseline"/>
              <w:rPr>
                <w:rFonts w:ascii="inherit" w:hAnsi="inherit"/>
                <w:color w:val="000000"/>
              </w:rPr>
            </w:pPr>
            <w:r w:rsidRPr="00E829DA">
              <w:rPr>
                <w:rFonts w:ascii="inherit" w:hAnsi="inherit"/>
                <w:color w:val="000000"/>
              </w:rPr>
              <w:t>PDF</w:t>
            </w:r>
          </w:p>
          <w:p w:rsidR="00E829DA" w:rsidRPr="00E829DA" w:rsidRDefault="00E829DA" w:rsidP="00E829DA">
            <w:pPr>
              <w:textAlignment w:val="baseline"/>
              <w:rPr>
                <w:rFonts w:ascii="inherit" w:hAnsi="inherit"/>
                <w:color w:val="000000"/>
              </w:rPr>
            </w:pPr>
            <w:r w:rsidRPr="00E829DA">
              <w:rPr>
                <w:rFonts w:ascii="inherit" w:hAnsi="inherit"/>
                <w:color w:val="000000"/>
              </w:rPr>
              <w:t>References</w:t>
            </w:r>
          </w:p>
          <w:p w:rsidR="00E829DA" w:rsidRPr="00E829DA" w:rsidRDefault="00E829DA" w:rsidP="00E829DA">
            <w:pPr>
              <w:textAlignment w:val="baseline"/>
              <w:rPr>
                <w:rFonts w:ascii="inherit" w:hAnsi="inherit"/>
                <w:color w:val="000000"/>
              </w:rPr>
            </w:pPr>
            <w:r w:rsidRPr="00E829DA">
              <w:rPr>
                <w:rFonts w:ascii="inherit" w:hAnsi="inherit"/>
                <w:color w:val="000000"/>
              </w:rPr>
              <w:t>Arrijani. 2008. Struktur dan komposisi vegetasi zona montana taman nasional gunung gede pangrango. Biodiversitas, 9 (2) : 134-141.</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Aoetpah, A. 2002. Fluktuasi ketersediaan dan kualitas gizi padang rumput alam di pulau Timor. Pusat Penelitian Lahan Kering Lembaga Penelitian Universitas Nusa Cendana, Kupang.Jurnal.of Dryland Agric. Information 11:32-43</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Damry. 2009. Produksi dan kandungan nutrien hijauan padangpenggembalaan alam dikecamatan Lore Utara, Kabupaten Poso. Jurnal Agroland16(4): 296–300,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Direktorat perluasan areal. 2009.Pedoman teknis perluasan areal pengembalaan. Direktorat Perluasan Areal. Direktorat Jenderal Pengelolaan Lahan Dan Air Departemen Pertanian.</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Hevriyanti, 2012. Perbaikan Sifat Kimia Oxisol Dengan Pemberian Bahan Humat dan Pupuk P Untuk Meningkatkan Serapan Hara dan Produksi Tanaman Jagung. Jurnal Solum Vol. 9, No. 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Hanafi ND, Umar S, Bachari I. 2005. Pengaruh tingkat naungan pada berbagai pastura campuran terhadap produksi hijauan. Provinsi Nusa Tenggara Timur. Jurnal. Agribisnis Peternakan. 1(3):100-105.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Manu AE, 2007. Effects Of Local Feed Supplementation On The Performance Of Bligon Goat Does at the End of Gestation Reared in West Timor Savanna. Proc.9 (1): 1-8.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Manu AE, 2013. Produksi padang sabana Timor Barat. Jurnal pastura vol. (3) 1. 25-29</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Mansyur., Abdullah L., Djuned H., Tarmidi AR., Dhalika T., 2006. Pengaruh interval pemotongan rumput brachiariahumidicola (Rendle) Schweick terhadap konsentrasi amoniadan asam lemak terbang (In Vitro). Jurnal Peternakan Indonesia,11(1):50-56.</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Mcllroy RJ, 1977. Pengantar budidaya padang rumput tropika. Diterjemahkan oleh tim penerjemeh Fapet IPB Bogor. Pradnya paramita. Jakarta.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Randall RP, 2002. A Global Compendium of Weeds; Shannon Books, Australia. PI. Asiat. Rar. 3: 77, 109. 1832.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Riwu Kaho JL, 2013. Komposisi botani areal rerumputan kawasan kutan cagar alam gunung mutis Timor Barat, Desa Fatumnasi Kabupaten Timor Tengah Selatan. Skripsi. Fapet Undana, Kupang.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Reksohadiprodjo, 1994. Produksi tanaman hijauan makanan ternak tropik. Edisi ketiga, cetakan pertama. BPFE Yogyakarta.</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Rohlini dan Soeprapto, 1989. Pengaruh Pemberian Bahan Organik, Kapur Dan Ferrisulfat Terhadap Beberapa Sifat Fisik Tanah Kaitannya Dengan Pertumbuhan Tanaman Pada Lahan Kritis. Berkala Penelitian Pasca sarjana UGM No. 2 (IB) Yogyakarta. Hal 185-195.</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Robinson H, 1995. Komposisi jenis hijauan pada padang savana padang penggembalaan didesa oemasi, Timor, NTT. Prosiding Seminar Nasional Peternakan dan Veteriner (Cirasua Bogor, 7-8 Nopember 1995). Bogor; Puslit Peternakan. Bogor. hlm 545-552.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Sanchez PA, 1993. Sifat dan pengelolaan tanah tropika. Jilid 2 (Terjemahan). Istitut Teknologi Bandung. Bandung.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Stone BC, 1983. A Guide To Collecting Pandanaceae (Pandanus, Freycinetia, Sararanga). Ann Missouri Bot. Gart. 70 : 137-14.</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Susetyo S, 1980. Padang penggembalaan. Departemen Ilmu Makanan Ternak Fakultas Peternakan Institut Pertanian Bogor, Bogor.</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Soedjana TD, 2007. Sistem usahatani terintegrasi tanaman ternak sebagai respon petani terhadap Faktor resiko. Jurnal Litbang Pertanian, 26 (2): 82</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lastRenderedPageBreak/>
              <w:t>Whiteman PC, 1980. Tropical pasture sience. Oxford University Press.</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Winarso S, 2005. Kesuburan tanah, dasar kesehatan dan kualitas tanah. Gava Media. Yogyakarta. jurnal. Hal 230- 350.</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Wolutana AH, 2015. Komposisi botani dan produksi hijauan makanan ternak musim kemarau pada padang penggembalaan di Kecamatan Kupang Timur Kabupaten Kupang. Skripsi. Fakultas Peternakan. Universitas Nsusa Cendana. Kupang.</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Wong CC, 1982. Evalution Of Ten Pasture Legumes Grown In Mixture With Three Grasses In The Humid Tropical Environment. Mardi Res. Bull.10(3):299-308.</w:t>
            </w:r>
          </w:p>
          <w:p w:rsidR="00E829DA" w:rsidRPr="00E829DA" w:rsidRDefault="00E829DA" w:rsidP="00E829DA">
            <w:pPr>
              <w:textAlignment w:val="baseline"/>
              <w:rPr>
                <w:rFonts w:ascii="inherit" w:hAnsi="inherit"/>
                <w:color w:val="000000"/>
              </w:rPr>
            </w:pPr>
          </w:p>
          <w:p w:rsidR="00E829DA" w:rsidRPr="00E829DA" w:rsidRDefault="00E829DA" w:rsidP="00E829DA">
            <w:pPr>
              <w:textAlignment w:val="baseline"/>
              <w:rPr>
                <w:rFonts w:ascii="inherit" w:hAnsi="inherit"/>
                <w:color w:val="000000"/>
              </w:rPr>
            </w:pPr>
            <w:r w:rsidRPr="00E829DA">
              <w:rPr>
                <w:rFonts w:ascii="inherit" w:hAnsi="inherit"/>
                <w:color w:val="000000"/>
              </w:rPr>
              <w:t>Yulianto P., Suprianto C, 2010. Pembesaran Sapi potong Secara Intensif. Penerbit Swadaya. Jakarta</w:t>
            </w:r>
          </w:p>
          <w:p w:rsidR="00E829DA" w:rsidRPr="00E829DA" w:rsidRDefault="00E829DA" w:rsidP="00E829DA">
            <w:pPr>
              <w:textAlignment w:val="baseline"/>
              <w:rPr>
                <w:rFonts w:ascii="inherit" w:hAnsi="inherit"/>
                <w:color w:val="000000"/>
              </w:rPr>
            </w:pPr>
          </w:p>
          <w:p w:rsidR="00C81DB3" w:rsidRDefault="00E829DA" w:rsidP="00E829DA">
            <w:pPr>
              <w:textAlignment w:val="baseline"/>
              <w:rPr>
                <w:rFonts w:ascii="inherit" w:hAnsi="inherit"/>
                <w:color w:val="000000"/>
              </w:rPr>
            </w:pPr>
            <w:r w:rsidRPr="00E829DA">
              <w:rPr>
                <w:rFonts w:ascii="inherit" w:hAnsi="inherit"/>
                <w:color w:val="000000"/>
              </w:rPr>
              <w:t>Tweet</w:t>
            </w:r>
            <w:bookmarkStart w:id="0" w:name="_GoBack"/>
            <w:bookmarkEnd w:id="0"/>
          </w:p>
        </w:tc>
        <w:tc>
          <w:tcPr>
            <w:tcW w:w="0" w:type="auto"/>
            <w:tcBorders>
              <w:top w:val="nil"/>
              <w:left w:val="nil"/>
              <w:bottom w:val="nil"/>
              <w:right w:val="nil"/>
            </w:tcBorders>
            <w:shd w:val="clear" w:color="auto" w:fill="FFFFFF"/>
            <w:tcMar>
              <w:top w:w="71" w:type="dxa"/>
              <w:left w:w="143" w:type="dxa"/>
              <w:bottom w:w="0" w:type="dxa"/>
              <w:right w:w="143" w:type="dxa"/>
            </w:tcMar>
            <w:vAlign w:val="center"/>
            <w:hideMark/>
          </w:tcPr>
          <w:p w:rsidR="00C81DB3" w:rsidRDefault="00E829DA">
            <w:pPr>
              <w:jc w:val="center"/>
              <w:textAlignment w:val="center"/>
              <w:rPr>
                <w:rFonts w:ascii="inherit" w:hAnsi="inherit"/>
                <w:color w:val="000000"/>
                <w:sz w:val="24"/>
                <w:szCs w:val="24"/>
              </w:rPr>
            </w:pPr>
            <w:hyperlink r:id="rId43" w:history="1">
              <w:r w:rsidR="00C81DB3">
                <w:rPr>
                  <w:rStyle w:val="Hyperlink"/>
                  <w:b/>
                  <w:bCs/>
                  <w:color w:val="FFFFFF"/>
                  <w:bdr w:val="none" w:sz="0" w:space="0" w:color="auto" w:frame="1"/>
                  <w:shd w:val="clear" w:color="auto" w:fill="006677"/>
                </w:rPr>
                <w:t>PDF</w:t>
              </w:r>
            </w:hyperlink>
          </w:p>
          <w:p w:rsidR="00C81DB3" w:rsidRDefault="00C81DB3" w:rsidP="00C81DB3">
            <w:pPr>
              <w:jc w:val="center"/>
              <w:textAlignment w:val="baseline"/>
              <w:rPr>
                <w:rFonts w:ascii="inherit" w:hAnsi="inherit"/>
                <w:i/>
                <w:iCs/>
                <w:color w:val="000000"/>
              </w:rPr>
            </w:pPr>
            <w:r>
              <w:rPr>
                <w:rFonts w:ascii="inherit" w:hAnsi="inherit"/>
                <w:i/>
                <w:iCs/>
                <w:color w:val="000000"/>
              </w:rPr>
              <w:t>136-142</w:t>
            </w:r>
          </w:p>
        </w:tc>
      </w:tr>
    </w:tbl>
    <w:p w:rsidR="00FD172B" w:rsidRDefault="00FD172B"/>
    <w:sectPr w:rsidR="00FD172B" w:rsidSect="002D3F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B3"/>
    <w:rsid w:val="002D3F50"/>
    <w:rsid w:val="00B521B9"/>
    <w:rsid w:val="00C81DB3"/>
    <w:rsid w:val="00E829DA"/>
    <w:rsid w:val="00FD17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D9842-EE11-48BF-BA6E-E64086D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1DB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C81DB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C81D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DB3"/>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81DB3"/>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C81DB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C81DB3"/>
    <w:rPr>
      <w:color w:val="0000FF"/>
      <w:u w:val="single"/>
    </w:rPr>
  </w:style>
  <w:style w:type="character" w:styleId="Strong">
    <w:name w:val="Strong"/>
    <w:basedOn w:val="DefaultParagraphFont"/>
    <w:uiPriority w:val="22"/>
    <w:qFormat/>
    <w:rsid w:val="00C81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16833">
      <w:bodyDiv w:val="1"/>
      <w:marLeft w:val="0"/>
      <w:marRight w:val="0"/>
      <w:marTop w:val="0"/>
      <w:marBottom w:val="0"/>
      <w:divBdr>
        <w:top w:val="none" w:sz="0" w:space="0" w:color="auto"/>
        <w:left w:val="none" w:sz="0" w:space="0" w:color="auto"/>
        <w:bottom w:val="none" w:sz="0" w:space="0" w:color="auto"/>
        <w:right w:val="none" w:sz="0" w:space="0" w:color="auto"/>
      </w:divBdr>
      <w:divsChild>
        <w:div w:id="464158116">
          <w:marLeft w:val="0"/>
          <w:marRight w:val="0"/>
          <w:marTop w:val="0"/>
          <w:marBottom w:val="714"/>
          <w:divBdr>
            <w:top w:val="none" w:sz="0" w:space="0" w:color="auto"/>
            <w:left w:val="none" w:sz="0" w:space="0" w:color="auto"/>
            <w:bottom w:val="none" w:sz="0" w:space="0" w:color="auto"/>
            <w:right w:val="none" w:sz="0" w:space="0" w:color="auto"/>
          </w:divBdr>
          <w:divsChild>
            <w:div w:id="10036881">
              <w:marLeft w:val="0"/>
              <w:marRight w:val="0"/>
              <w:marTop w:val="0"/>
              <w:marBottom w:val="0"/>
              <w:divBdr>
                <w:top w:val="none" w:sz="0" w:space="0" w:color="auto"/>
                <w:left w:val="none" w:sz="0" w:space="0" w:color="auto"/>
                <w:bottom w:val="none" w:sz="0" w:space="0" w:color="auto"/>
                <w:right w:val="none" w:sz="0" w:space="0" w:color="auto"/>
              </w:divBdr>
            </w:div>
          </w:divsChild>
        </w:div>
        <w:div w:id="766386484">
          <w:marLeft w:val="0"/>
          <w:marRight w:val="0"/>
          <w:marTop w:val="0"/>
          <w:marBottom w:val="714"/>
          <w:divBdr>
            <w:top w:val="none" w:sz="0" w:space="0" w:color="auto"/>
            <w:left w:val="none" w:sz="0" w:space="0" w:color="auto"/>
            <w:bottom w:val="none" w:sz="0" w:space="0" w:color="auto"/>
            <w:right w:val="none" w:sz="0" w:space="0" w:color="auto"/>
          </w:divBdr>
        </w:div>
        <w:div w:id="926613531">
          <w:marLeft w:val="600"/>
          <w:marRight w:val="0"/>
          <w:marTop w:val="0"/>
          <w:marBottom w:val="286"/>
          <w:divBdr>
            <w:top w:val="none" w:sz="0" w:space="0" w:color="auto"/>
            <w:left w:val="none" w:sz="0" w:space="0" w:color="auto"/>
            <w:bottom w:val="none" w:sz="0" w:space="0" w:color="auto"/>
            <w:right w:val="none" w:sz="0" w:space="0" w:color="auto"/>
          </w:divBdr>
          <w:divsChild>
            <w:div w:id="14281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8671">
      <w:bodyDiv w:val="1"/>
      <w:marLeft w:val="0"/>
      <w:marRight w:val="0"/>
      <w:marTop w:val="0"/>
      <w:marBottom w:val="0"/>
      <w:divBdr>
        <w:top w:val="none" w:sz="0" w:space="0" w:color="auto"/>
        <w:left w:val="none" w:sz="0" w:space="0" w:color="auto"/>
        <w:bottom w:val="none" w:sz="0" w:space="0" w:color="auto"/>
        <w:right w:val="none" w:sz="0" w:space="0" w:color="auto"/>
      </w:divBdr>
      <w:divsChild>
        <w:div w:id="1646162314">
          <w:marLeft w:val="0"/>
          <w:marRight w:val="0"/>
          <w:marTop w:val="0"/>
          <w:marBottom w:val="714"/>
          <w:divBdr>
            <w:top w:val="none" w:sz="0" w:space="0" w:color="auto"/>
            <w:left w:val="none" w:sz="0" w:space="0" w:color="auto"/>
            <w:bottom w:val="none" w:sz="0" w:space="0" w:color="auto"/>
            <w:right w:val="none" w:sz="0" w:space="0" w:color="auto"/>
          </w:divBdr>
          <w:divsChild>
            <w:div w:id="1493568275">
              <w:marLeft w:val="0"/>
              <w:marRight w:val="0"/>
              <w:marTop w:val="0"/>
              <w:marBottom w:val="0"/>
              <w:divBdr>
                <w:top w:val="none" w:sz="0" w:space="0" w:color="auto"/>
                <w:left w:val="none" w:sz="0" w:space="0" w:color="auto"/>
                <w:bottom w:val="none" w:sz="0" w:space="0" w:color="auto"/>
                <w:right w:val="none" w:sz="0" w:space="0" w:color="auto"/>
              </w:divBdr>
            </w:div>
          </w:divsChild>
        </w:div>
        <w:div w:id="1450199882">
          <w:marLeft w:val="0"/>
          <w:marRight w:val="0"/>
          <w:marTop w:val="0"/>
          <w:marBottom w:val="714"/>
          <w:divBdr>
            <w:top w:val="none" w:sz="0" w:space="0" w:color="auto"/>
            <w:left w:val="none" w:sz="0" w:space="0" w:color="auto"/>
            <w:bottom w:val="none" w:sz="0" w:space="0" w:color="auto"/>
            <w:right w:val="none" w:sz="0" w:space="0" w:color="auto"/>
          </w:divBdr>
        </w:div>
        <w:div w:id="685643491">
          <w:marLeft w:val="600"/>
          <w:marRight w:val="0"/>
          <w:marTop w:val="0"/>
          <w:marBottom w:val="286"/>
          <w:divBdr>
            <w:top w:val="none" w:sz="0" w:space="0" w:color="auto"/>
            <w:left w:val="none" w:sz="0" w:space="0" w:color="auto"/>
            <w:bottom w:val="none" w:sz="0" w:space="0" w:color="auto"/>
            <w:right w:val="none" w:sz="0" w:space="0" w:color="auto"/>
          </w:divBdr>
          <w:divsChild>
            <w:div w:id="23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6183">
      <w:bodyDiv w:val="1"/>
      <w:marLeft w:val="0"/>
      <w:marRight w:val="0"/>
      <w:marTop w:val="0"/>
      <w:marBottom w:val="0"/>
      <w:divBdr>
        <w:top w:val="none" w:sz="0" w:space="0" w:color="auto"/>
        <w:left w:val="none" w:sz="0" w:space="0" w:color="auto"/>
        <w:bottom w:val="none" w:sz="0" w:space="0" w:color="auto"/>
        <w:right w:val="none" w:sz="0" w:space="0" w:color="auto"/>
      </w:divBdr>
    </w:div>
    <w:div w:id="1585802172">
      <w:bodyDiv w:val="1"/>
      <w:marLeft w:val="0"/>
      <w:marRight w:val="0"/>
      <w:marTop w:val="0"/>
      <w:marBottom w:val="0"/>
      <w:divBdr>
        <w:top w:val="none" w:sz="0" w:space="0" w:color="auto"/>
        <w:left w:val="none" w:sz="0" w:space="0" w:color="auto"/>
        <w:bottom w:val="none" w:sz="0" w:space="0" w:color="auto"/>
        <w:right w:val="none" w:sz="0" w:space="0" w:color="auto"/>
      </w:divBdr>
      <w:divsChild>
        <w:div w:id="1819489353">
          <w:marLeft w:val="0"/>
          <w:marRight w:val="0"/>
          <w:marTop w:val="0"/>
          <w:marBottom w:val="0"/>
          <w:divBdr>
            <w:top w:val="none" w:sz="0" w:space="0" w:color="auto"/>
            <w:left w:val="none" w:sz="0" w:space="0" w:color="auto"/>
            <w:bottom w:val="none" w:sz="0" w:space="0" w:color="auto"/>
            <w:right w:val="none" w:sz="0" w:space="0" w:color="auto"/>
          </w:divBdr>
        </w:div>
        <w:div w:id="1846281469">
          <w:marLeft w:val="0"/>
          <w:marRight w:val="0"/>
          <w:marTop w:val="0"/>
          <w:marBottom w:val="0"/>
          <w:divBdr>
            <w:top w:val="none" w:sz="0" w:space="0" w:color="auto"/>
            <w:left w:val="none" w:sz="0" w:space="0" w:color="auto"/>
            <w:bottom w:val="none" w:sz="0" w:space="0" w:color="auto"/>
            <w:right w:val="none" w:sz="0" w:space="0" w:color="auto"/>
          </w:divBdr>
        </w:div>
        <w:div w:id="2010253332">
          <w:marLeft w:val="0"/>
          <w:marRight w:val="0"/>
          <w:marTop w:val="0"/>
          <w:marBottom w:val="0"/>
          <w:divBdr>
            <w:top w:val="none" w:sz="0" w:space="0" w:color="auto"/>
            <w:left w:val="none" w:sz="0" w:space="0" w:color="auto"/>
            <w:bottom w:val="none" w:sz="0" w:space="0" w:color="auto"/>
            <w:right w:val="none" w:sz="0" w:space="0" w:color="auto"/>
          </w:divBdr>
        </w:div>
        <w:div w:id="1868255381">
          <w:marLeft w:val="0"/>
          <w:marRight w:val="0"/>
          <w:marTop w:val="0"/>
          <w:marBottom w:val="0"/>
          <w:divBdr>
            <w:top w:val="none" w:sz="0" w:space="0" w:color="auto"/>
            <w:left w:val="none" w:sz="0" w:space="0" w:color="auto"/>
            <w:bottom w:val="none" w:sz="0" w:space="0" w:color="auto"/>
            <w:right w:val="none" w:sz="0" w:space="0" w:color="auto"/>
          </w:divBdr>
        </w:div>
        <w:div w:id="1965378955">
          <w:marLeft w:val="0"/>
          <w:marRight w:val="0"/>
          <w:marTop w:val="0"/>
          <w:marBottom w:val="0"/>
          <w:divBdr>
            <w:top w:val="none" w:sz="0" w:space="0" w:color="auto"/>
            <w:left w:val="none" w:sz="0" w:space="0" w:color="auto"/>
            <w:bottom w:val="none" w:sz="0" w:space="0" w:color="auto"/>
            <w:right w:val="none" w:sz="0" w:space="0" w:color="auto"/>
          </w:divBdr>
        </w:div>
        <w:div w:id="2064743425">
          <w:marLeft w:val="0"/>
          <w:marRight w:val="0"/>
          <w:marTop w:val="0"/>
          <w:marBottom w:val="0"/>
          <w:divBdr>
            <w:top w:val="none" w:sz="0" w:space="0" w:color="auto"/>
            <w:left w:val="none" w:sz="0" w:space="0" w:color="auto"/>
            <w:bottom w:val="none" w:sz="0" w:space="0" w:color="auto"/>
            <w:right w:val="none" w:sz="0" w:space="0" w:color="auto"/>
          </w:divBdr>
        </w:div>
        <w:div w:id="1279068386">
          <w:marLeft w:val="0"/>
          <w:marRight w:val="0"/>
          <w:marTop w:val="0"/>
          <w:marBottom w:val="0"/>
          <w:divBdr>
            <w:top w:val="none" w:sz="0" w:space="0" w:color="auto"/>
            <w:left w:val="none" w:sz="0" w:space="0" w:color="auto"/>
            <w:bottom w:val="none" w:sz="0" w:space="0" w:color="auto"/>
            <w:right w:val="none" w:sz="0" w:space="0" w:color="auto"/>
          </w:divBdr>
        </w:div>
        <w:div w:id="1361512040">
          <w:marLeft w:val="0"/>
          <w:marRight w:val="0"/>
          <w:marTop w:val="0"/>
          <w:marBottom w:val="0"/>
          <w:divBdr>
            <w:top w:val="none" w:sz="0" w:space="0" w:color="auto"/>
            <w:left w:val="none" w:sz="0" w:space="0" w:color="auto"/>
            <w:bottom w:val="none" w:sz="0" w:space="0" w:color="auto"/>
            <w:right w:val="none" w:sz="0" w:space="0" w:color="auto"/>
          </w:divBdr>
        </w:div>
        <w:div w:id="1073939605">
          <w:marLeft w:val="0"/>
          <w:marRight w:val="0"/>
          <w:marTop w:val="0"/>
          <w:marBottom w:val="0"/>
          <w:divBdr>
            <w:top w:val="none" w:sz="0" w:space="0" w:color="auto"/>
            <w:left w:val="none" w:sz="0" w:space="0" w:color="auto"/>
            <w:bottom w:val="none" w:sz="0" w:space="0" w:color="auto"/>
            <w:right w:val="none" w:sz="0" w:space="0" w:color="auto"/>
          </w:divBdr>
        </w:div>
        <w:div w:id="1433209991">
          <w:marLeft w:val="0"/>
          <w:marRight w:val="0"/>
          <w:marTop w:val="0"/>
          <w:marBottom w:val="0"/>
          <w:divBdr>
            <w:top w:val="none" w:sz="0" w:space="0" w:color="auto"/>
            <w:left w:val="none" w:sz="0" w:space="0" w:color="auto"/>
            <w:bottom w:val="none" w:sz="0" w:space="0" w:color="auto"/>
            <w:right w:val="none" w:sz="0" w:space="0" w:color="auto"/>
          </w:divBdr>
        </w:div>
        <w:div w:id="401761437">
          <w:marLeft w:val="0"/>
          <w:marRight w:val="0"/>
          <w:marTop w:val="0"/>
          <w:marBottom w:val="0"/>
          <w:divBdr>
            <w:top w:val="none" w:sz="0" w:space="0" w:color="auto"/>
            <w:left w:val="none" w:sz="0" w:space="0" w:color="auto"/>
            <w:bottom w:val="none" w:sz="0" w:space="0" w:color="auto"/>
            <w:right w:val="none" w:sz="0" w:space="0" w:color="auto"/>
          </w:divBdr>
        </w:div>
        <w:div w:id="79299388">
          <w:marLeft w:val="0"/>
          <w:marRight w:val="0"/>
          <w:marTop w:val="0"/>
          <w:marBottom w:val="0"/>
          <w:divBdr>
            <w:top w:val="none" w:sz="0" w:space="0" w:color="auto"/>
            <w:left w:val="none" w:sz="0" w:space="0" w:color="auto"/>
            <w:bottom w:val="none" w:sz="0" w:space="0" w:color="auto"/>
            <w:right w:val="none" w:sz="0" w:space="0" w:color="auto"/>
          </w:divBdr>
        </w:div>
        <w:div w:id="339430078">
          <w:marLeft w:val="0"/>
          <w:marRight w:val="0"/>
          <w:marTop w:val="0"/>
          <w:marBottom w:val="0"/>
          <w:divBdr>
            <w:top w:val="none" w:sz="0" w:space="0" w:color="auto"/>
            <w:left w:val="none" w:sz="0" w:space="0" w:color="auto"/>
            <w:bottom w:val="none" w:sz="0" w:space="0" w:color="auto"/>
            <w:right w:val="none" w:sz="0" w:space="0" w:color="auto"/>
          </w:divBdr>
        </w:div>
        <w:div w:id="1892959950">
          <w:marLeft w:val="0"/>
          <w:marRight w:val="0"/>
          <w:marTop w:val="0"/>
          <w:marBottom w:val="0"/>
          <w:divBdr>
            <w:top w:val="none" w:sz="0" w:space="0" w:color="auto"/>
            <w:left w:val="none" w:sz="0" w:space="0" w:color="auto"/>
            <w:bottom w:val="none" w:sz="0" w:space="0" w:color="auto"/>
            <w:right w:val="none" w:sz="0" w:space="0" w:color="auto"/>
          </w:divBdr>
        </w:div>
        <w:div w:id="1686135132">
          <w:marLeft w:val="0"/>
          <w:marRight w:val="0"/>
          <w:marTop w:val="0"/>
          <w:marBottom w:val="0"/>
          <w:divBdr>
            <w:top w:val="none" w:sz="0" w:space="0" w:color="auto"/>
            <w:left w:val="none" w:sz="0" w:space="0" w:color="auto"/>
            <w:bottom w:val="none" w:sz="0" w:space="0" w:color="auto"/>
            <w:right w:val="none" w:sz="0" w:space="0" w:color="auto"/>
          </w:divBdr>
        </w:div>
        <w:div w:id="883298837">
          <w:marLeft w:val="0"/>
          <w:marRight w:val="0"/>
          <w:marTop w:val="0"/>
          <w:marBottom w:val="0"/>
          <w:divBdr>
            <w:top w:val="none" w:sz="0" w:space="0" w:color="auto"/>
            <w:left w:val="none" w:sz="0" w:space="0" w:color="auto"/>
            <w:bottom w:val="none" w:sz="0" w:space="0" w:color="auto"/>
            <w:right w:val="none" w:sz="0" w:space="0" w:color="auto"/>
          </w:divBdr>
        </w:div>
        <w:div w:id="1040283808">
          <w:marLeft w:val="0"/>
          <w:marRight w:val="0"/>
          <w:marTop w:val="0"/>
          <w:marBottom w:val="0"/>
          <w:divBdr>
            <w:top w:val="none" w:sz="0" w:space="0" w:color="auto"/>
            <w:left w:val="none" w:sz="0" w:space="0" w:color="auto"/>
            <w:bottom w:val="none" w:sz="0" w:space="0" w:color="auto"/>
            <w:right w:val="none" w:sz="0" w:space="0" w:color="auto"/>
          </w:divBdr>
        </w:div>
        <w:div w:id="921137728">
          <w:marLeft w:val="0"/>
          <w:marRight w:val="0"/>
          <w:marTop w:val="0"/>
          <w:marBottom w:val="0"/>
          <w:divBdr>
            <w:top w:val="none" w:sz="0" w:space="0" w:color="auto"/>
            <w:left w:val="none" w:sz="0" w:space="0" w:color="auto"/>
            <w:bottom w:val="none" w:sz="0" w:space="0" w:color="auto"/>
            <w:right w:val="none" w:sz="0" w:space="0" w:color="auto"/>
          </w:divBdr>
        </w:div>
        <w:div w:id="736976170">
          <w:marLeft w:val="0"/>
          <w:marRight w:val="0"/>
          <w:marTop w:val="0"/>
          <w:marBottom w:val="0"/>
          <w:divBdr>
            <w:top w:val="none" w:sz="0" w:space="0" w:color="auto"/>
            <w:left w:val="none" w:sz="0" w:space="0" w:color="auto"/>
            <w:bottom w:val="none" w:sz="0" w:space="0" w:color="auto"/>
            <w:right w:val="none" w:sz="0" w:space="0" w:color="auto"/>
          </w:divBdr>
        </w:div>
        <w:div w:id="865217063">
          <w:marLeft w:val="0"/>
          <w:marRight w:val="0"/>
          <w:marTop w:val="0"/>
          <w:marBottom w:val="0"/>
          <w:divBdr>
            <w:top w:val="none" w:sz="0" w:space="0" w:color="auto"/>
            <w:left w:val="none" w:sz="0" w:space="0" w:color="auto"/>
            <w:bottom w:val="none" w:sz="0" w:space="0" w:color="auto"/>
            <w:right w:val="none" w:sz="0" w:space="0" w:color="auto"/>
          </w:divBdr>
        </w:div>
        <w:div w:id="519315834">
          <w:marLeft w:val="0"/>
          <w:marRight w:val="0"/>
          <w:marTop w:val="0"/>
          <w:marBottom w:val="0"/>
          <w:divBdr>
            <w:top w:val="none" w:sz="0" w:space="0" w:color="auto"/>
            <w:left w:val="none" w:sz="0" w:space="0" w:color="auto"/>
            <w:bottom w:val="none" w:sz="0" w:space="0" w:color="auto"/>
            <w:right w:val="none" w:sz="0" w:space="0" w:color="auto"/>
          </w:divBdr>
        </w:div>
        <w:div w:id="1263493921">
          <w:marLeft w:val="0"/>
          <w:marRight w:val="0"/>
          <w:marTop w:val="0"/>
          <w:marBottom w:val="0"/>
          <w:divBdr>
            <w:top w:val="none" w:sz="0" w:space="0" w:color="auto"/>
            <w:left w:val="none" w:sz="0" w:space="0" w:color="auto"/>
            <w:bottom w:val="none" w:sz="0" w:space="0" w:color="auto"/>
            <w:right w:val="none" w:sz="0" w:space="0" w:color="auto"/>
          </w:divBdr>
        </w:div>
        <w:div w:id="92212371">
          <w:marLeft w:val="0"/>
          <w:marRight w:val="0"/>
          <w:marTop w:val="0"/>
          <w:marBottom w:val="0"/>
          <w:divBdr>
            <w:top w:val="none" w:sz="0" w:space="0" w:color="auto"/>
            <w:left w:val="none" w:sz="0" w:space="0" w:color="auto"/>
            <w:bottom w:val="none" w:sz="0" w:space="0" w:color="auto"/>
            <w:right w:val="none" w:sz="0" w:space="0" w:color="auto"/>
          </w:divBdr>
        </w:div>
        <w:div w:id="1860502961">
          <w:marLeft w:val="0"/>
          <w:marRight w:val="0"/>
          <w:marTop w:val="0"/>
          <w:marBottom w:val="0"/>
          <w:divBdr>
            <w:top w:val="none" w:sz="0" w:space="0" w:color="auto"/>
            <w:left w:val="none" w:sz="0" w:space="0" w:color="auto"/>
            <w:bottom w:val="none" w:sz="0" w:space="0" w:color="auto"/>
            <w:right w:val="none" w:sz="0" w:space="0" w:color="auto"/>
          </w:divBdr>
        </w:div>
        <w:div w:id="1456635686">
          <w:marLeft w:val="0"/>
          <w:marRight w:val="0"/>
          <w:marTop w:val="0"/>
          <w:marBottom w:val="0"/>
          <w:divBdr>
            <w:top w:val="none" w:sz="0" w:space="0" w:color="auto"/>
            <w:left w:val="none" w:sz="0" w:space="0" w:color="auto"/>
            <w:bottom w:val="none" w:sz="0" w:space="0" w:color="auto"/>
            <w:right w:val="none" w:sz="0" w:space="0" w:color="auto"/>
          </w:divBdr>
        </w:div>
        <w:div w:id="126093299">
          <w:marLeft w:val="0"/>
          <w:marRight w:val="0"/>
          <w:marTop w:val="0"/>
          <w:marBottom w:val="0"/>
          <w:divBdr>
            <w:top w:val="none" w:sz="0" w:space="0" w:color="auto"/>
            <w:left w:val="none" w:sz="0" w:space="0" w:color="auto"/>
            <w:bottom w:val="none" w:sz="0" w:space="0" w:color="auto"/>
            <w:right w:val="none" w:sz="0" w:space="0" w:color="auto"/>
          </w:divBdr>
        </w:div>
        <w:div w:id="1837188865">
          <w:marLeft w:val="0"/>
          <w:marRight w:val="0"/>
          <w:marTop w:val="0"/>
          <w:marBottom w:val="0"/>
          <w:divBdr>
            <w:top w:val="none" w:sz="0" w:space="0" w:color="auto"/>
            <w:left w:val="none" w:sz="0" w:space="0" w:color="auto"/>
            <w:bottom w:val="none" w:sz="0" w:space="0" w:color="auto"/>
            <w:right w:val="none" w:sz="0" w:space="0" w:color="auto"/>
          </w:divBdr>
        </w:div>
        <w:div w:id="332225168">
          <w:marLeft w:val="0"/>
          <w:marRight w:val="0"/>
          <w:marTop w:val="0"/>
          <w:marBottom w:val="0"/>
          <w:divBdr>
            <w:top w:val="none" w:sz="0" w:space="0" w:color="auto"/>
            <w:left w:val="none" w:sz="0" w:space="0" w:color="auto"/>
            <w:bottom w:val="none" w:sz="0" w:space="0" w:color="auto"/>
            <w:right w:val="none" w:sz="0" w:space="0" w:color="auto"/>
          </w:divBdr>
        </w:div>
        <w:div w:id="1674797355">
          <w:marLeft w:val="0"/>
          <w:marRight w:val="0"/>
          <w:marTop w:val="0"/>
          <w:marBottom w:val="0"/>
          <w:divBdr>
            <w:top w:val="none" w:sz="0" w:space="0" w:color="auto"/>
            <w:left w:val="none" w:sz="0" w:space="0" w:color="auto"/>
            <w:bottom w:val="none" w:sz="0" w:space="0" w:color="auto"/>
            <w:right w:val="none" w:sz="0" w:space="0" w:color="auto"/>
          </w:divBdr>
        </w:div>
        <w:div w:id="1593319207">
          <w:marLeft w:val="0"/>
          <w:marRight w:val="0"/>
          <w:marTop w:val="0"/>
          <w:marBottom w:val="0"/>
          <w:divBdr>
            <w:top w:val="none" w:sz="0" w:space="0" w:color="auto"/>
            <w:left w:val="none" w:sz="0" w:space="0" w:color="auto"/>
            <w:bottom w:val="none" w:sz="0" w:space="0" w:color="auto"/>
            <w:right w:val="none" w:sz="0" w:space="0" w:color="auto"/>
          </w:divBdr>
        </w:div>
        <w:div w:id="521283755">
          <w:marLeft w:val="0"/>
          <w:marRight w:val="0"/>
          <w:marTop w:val="0"/>
          <w:marBottom w:val="0"/>
          <w:divBdr>
            <w:top w:val="none" w:sz="0" w:space="0" w:color="auto"/>
            <w:left w:val="none" w:sz="0" w:space="0" w:color="auto"/>
            <w:bottom w:val="none" w:sz="0" w:space="0" w:color="auto"/>
            <w:right w:val="none" w:sz="0" w:space="0" w:color="auto"/>
          </w:divBdr>
        </w:div>
        <w:div w:id="983966680">
          <w:marLeft w:val="0"/>
          <w:marRight w:val="0"/>
          <w:marTop w:val="0"/>
          <w:marBottom w:val="0"/>
          <w:divBdr>
            <w:top w:val="none" w:sz="0" w:space="0" w:color="auto"/>
            <w:left w:val="none" w:sz="0" w:space="0" w:color="auto"/>
            <w:bottom w:val="none" w:sz="0" w:space="0" w:color="auto"/>
            <w:right w:val="none" w:sz="0" w:space="0" w:color="auto"/>
          </w:divBdr>
        </w:div>
        <w:div w:id="474832425">
          <w:marLeft w:val="0"/>
          <w:marRight w:val="0"/>
          <w:marTop w:val="0"/>
          <w:marBottom w:val="0"/>
          <w:divBdr>
            <w:top w:val="none" w:sz="0" w:space="0" w:color="auto"/>
            <w:left w:val="none" w:sz="0" w:space="0" w:color="auto"/>
            <w:bottom w:val="none" w:sz="0" w:space="0" w:color="auto"/>
            <w:right w:val="none" w:sz="0" w:space="0" w:color="auto"/>
          </w:divBdr>
        </w:div>
        <w:div w:id="1886335043">
          <w:marLeft w:val="0"/>
          <w:marRight w:val="0"/>
          <w:marTop w:val="0"/>
          <w:marBottom w:val="0"/>
          <w:divBdr>
            <w:top w:val="none" w:sz="0" w:space="0" w:color="auto"/>
            <w:left w:val="none" w:sz="0" w:space="0" w:color="auto"/>
            <w:bottom w:val="none" w:sz="0" w:space="0" w:color="auto"/>
            <w:right w:val="none" w:sz="0" w:space="0" w:color="auto"/>
          </w:divBdr>
        </w:div>
        <w:div w:id="73279125">
          <w:marLeft w:val="0"/>
          <w:marRight w:val="0"/>
          <w:marTop w:val="0"/>
          <w:marBottom w:val="0"/>
          <w:divBdr>
            <w:top w:val="none" w:sz="0" w:space="0" w:color="auto"/>
            <w:left w:val="none" w:sz="0" w:space="0" w:color="auto"/>
            <w:bottom w:val="none" w:sz="0" w:space="0" w:color="auto"/>
            <w:right w:val="none" w:sz="0" w:space="0" w:color="auto"/>
          </w:divBdr>
        </w:div>
        <w:div w:id="664868036">
          <w:marLeft w:val="0"/>
          <w:marRight w:val="0"/>
          <w:marTop w:val="0"/>
          <w:marBottom w:val="0"/>
          <w:divBdr>
            <w:top w:val="none" w:sz="0" w:space="0" w:color="auto"/>
            <w:left w:val="none" w:sz="0" w:space="0" w:color="auto"/>
            <w:bottom w:val="none" w:sz="0" w:space="0" w:color="auto"/>
            <w:right w:val="none" w:sz="0" w:space="0" w:color="auto"/>
          </w:divBdr>
        </w:div>
        <w:div w:id="786512071">
          <w:marLeft w:val="0"/>
          <w:marRight w:val="0"/>
          <w:marTop w:val="0"/>
          <w:marBottom w:val="0"/>
          <w:divBdr>
            <w:top w:val="none" w:sz="0" w:space="0" w:color="auto"/>
            <w:left w:val="none" w:sz="0" w:space="0" w:color="auto"/>
            <w:bottom w:val="none" w:sz="0" w:space="0" w:color="auto"/>
            <w:right w:val="none" w:sz="0" w:space="0" w:color="auto"/>
          </w:divBdr>
        </w:div>
        <w:div w:id="823202515">
          <w:marLeft w:val="0"/>
          <w:marRight w:val="0"/>
          <w:marTop w:val="0"/>
          <w:marBottom w:val="0"/>
          <w:divBdr>
            <w:top w:val="none" w:sz="0" w:space="0" w:color="auto"/>
            <w:left w:val="none" w:sz="0" w:space="0" w:color="auto"/>
            <w:bottom w:val="none" w:sz="0" w:space="0" w:color="auto"/>
            <w:right w:val="none" w:sz="0" w:space="0" w:color="auto"/>
          </w:divBdr>
        </w:div>
        <w:div w:id="1218132137">
          <w:marLeft w:val="0"/>
          <w:marRight w:val="0"/>
          <w:marTop w:val="0"/>
          <w:marBottom w:val="0"/>
          <w:divBdr>
            <w:top w:val="none" w:sz="0" w:space="0" w:color="auto"/>
            <w:left w:val="none" w:sz="0" w:space="0" w:color="auto"/>
            <w:bottom w:val="none" w:sz="0" w:space="0" w:color="auto"/>
            <w:right w:val="none" w:sz="0" w:space="0" w:color="auto"/>
          </w:divBdr>
        </w:div>
        <w:div w:id="1066493755">
          <w:marLeft w:val="0"/>
          <w:marRight w:val="0"/>
          <w:marTop w:val="0"/>
          <w:marBottom w:val="0"/>
          <w:divBdr>
            <w:top w:val="none" w:sz="0" w:space="0" w:color="auto"/>
            <w:left w:val="none" w:sz="0" w:space="0" w:color="auto"/>
            <w:bottom w:val="none" w:sz="0" w:space="0" w:color="auto"/>
            <w:right w:val="none" w:sz="0" w:space="0" w:color="auto"/>
          </w:divBdr>
        </w:div>
        <w:div w:id="2049915441">
          <w:marLeft w:val="0"/>
          <w:marRight w:val="0"/>
          <w:marTop w:val="0"/>
          <w:marBottom w:val="0"/>
          <w:divBdr>
            <w:top w:val="none" w:sz="0" w:space="0" w:color="auto"/>
            <w:left w:val="none" w:sz="0" w:space="0" w:color="auto"/>
            <w:bottom w:val="none" w:sz="0" w:space="0" w:color="auto"/>
            <w:right w:val="none" w:sz="0" w:space="0" w:color="auto"/>
          </w:divBdr>
        </w:div>
        <w:div w:id="244147997">
          <w:marLeft w:val="0"/>
          <w:marRight w:val="0"/>
          <w:marTop w:val="0"/>
          <w:marBottom w:val="0"/>
          <w:divBdr>
            <w:top w:val="none" w:sz="0" w:space="0" w:color="auto"/>
            <w:left w:val="none" w:sz="0" w:space="0" w:color="auto"/>
            <w:bottom w:val="none" w:sz="0" w:space="0" w:color="auto"/>
            <w:right w:val="none" w:sz="0" w:space="0" w:color="auto"/>
          </w:divBdr>
        </w:div>
        <w:div w:id="1605454548">
          <w:marLeft w:val="0"/>
          <w:marRight w:val="0"/>
          <w:marTop w:val="0"/>
          <w:marBottom w:val="0"/>
          <w:divBdr>
            <w:top w:val="none" w:sz="0" w:space="0" w:color="auto"/>
            <w:left w:val="none" w:sz="0" w:space="0" w:color="auto"/>
            <w:bottom w:val="none" w:sz="0" w:space="0" w:color="auto"/>
            <w:right w:val="none" w:sz="0" w:space="0" w:color="auto"/>
          </w:divBdr>
        </w:div>
        <w:div w:id="1221088242">
          <w:marLeft w:val="0"/>
          <w:marRight w:val="0"/>
          <w:marTop w:val="0"/>
          <w:marBottom w:val="0"/>
          <w:divBdr>
            <w:top w:val="none" w:sz="0" w:space="0" w:color="auto"/>
            <w:left w:val="none" w:sz="0" w:space="0" w:color="auto"/>
            <w:bottom w:val="none" w:sz="0" w:space="0" w:color="auto"/>
            <w:right w:val="none" w:sz="0" w:space="0" w:color="auto"/>
          </w:divBdr>
        </w:div>
        <w:div w:id="123474178">
          <w:marLeft w:val="0"/>
          <w:marRight w:val="0"/>
          <w:marTop w:val="0"/>
          <w:marBottom w:val="0"/>
          <w:divBdr>
            <w:top w:val="none" w:sz="0" w:space="0" w:color="auto"/>
            <w:left w:val="none" w:sz="0" w:space="0" w:color="auto"/>
            <w:bottom w:val="none" w:sz="0" w:space="0" w:color="auto"/>
            <w:right w:val="none" w:sz="0" w:space="0" w:color="auto"/>
          </w:divBdr>
        </w:div>
        <w:div w:id="1964339558">
          <w:marLeft w:val="0"/>
          <w:marRight w:val="0"/>
          <w:marTop w:val="0"/>
          <w:marBottom w:val="0"/>
          <w:divBdr>
            <w:top w:val="none" w:sz="0" w:space="0" w:color="auto"/>
            <w:left w:val="none" w:sz="0" w:space="0" w:color="auto"/>
            <w:bottom w:val="none" w:sz="0" w:space="0" w:color="auto"/>
            <w:right w:val="none" w:sz="0" w:space="0" w:color="auto"/>
          </w:divBdr>
        </w:div>
        <w:div w:id="2021078102">
          <w:marLeft w:val="0"/>
          <w:marRight w:val="0"/>
          <w:marTop w:val="0"/>
          <w:marBottom w:val="0"/>
          <w:divBdr>
            <w:top w:val="none" w:sz="0" w:space="0" w:color="auto"/>
            <w:left w:val="none" w:sz="0" w:space="0" w:color="auto"/>
            <w:bottom w:val="none" w:sz="0" w:space="0" w:color="auto"/>
            <w:right w:val="none" w:sz="0" w:space="0" w:color="auto"/>
          </w:divBdr>
        </w:div>
        <w:div w:id="1878080140">
          <w:marLeft w:val="0"/>
          <w:marRight w:val="0"/>
          <w:marTop w:val="0"/>
          <w:marBottom w:val="0"/>
          <w:divBdr>
            <w:top w:val="none" w:sz="0" w:space="0" w:color="auto"/>
            <w:left w:val="none" w:sz="0" w:space="0" w:color="auto"/>
            <w:bottom w:val="none" w:sz="0" w:space="0" w:color="auto"/>
            <w:right w:val="none" w:sz="0" w:space="0" w:color="auto"/>
          </w:divBdr>
        </w:div>
        <w:div w:id="909657839">
          <w:marLeft w:val="0"/>
          <w:marRight w:val="0"/>
          <w:marTop w:val="0"/>
          <w:marBottom w:val="0"/>
          <w:divBdr>
            <w:top w:val="none" w:sz="0" w:space="0" w:color="auto"/>
            <w:left w:val="none" w:sz="0" w:space="0" w:color="auto"/>
            <w:bottom w:val="none" w:sz="0" w:space="0" w:color="auto"/>
            <w:right w:val="none" w:sz="0" w:space="0" w:color="auto"/>
          </w:divBdr>
        </w:div>
        <w:div w:id="1780101977">
          <w:marLeft w:val="0"/>
          <w:marRight w:val="0"/>
          <w:marTop w:val="0"/>
          <w:marBottom w:val="0"/>
          <w:divBdr>
            <w:top w:val="none" w:sz="0" w:space="0" w:color="auto"/>
            <w:left w:val="none" w:sz="0" w:space="0" w:color="auto"/>
            <w:bottom w:val="none" w:sz="0" w:space="0" w:color="auto"/>
            <w:right w:val="none" w:sz="0" w:space="0" w:color="auto"/>
          </w:divBdr>
        </w:div>
        <w:div w:id="116998444">
          <w:marLeft w:val="0"/>
          <w:marRight w:val="0"/>
          <w:marTop w:val="0"/>
          <w:marBottom w:val="0"/>
          <w:divBdr>
            <w:top w:val="none" w:sz="0" w:space="0" w:color="auto"/>
            <w:left w:val="none" w:sz="0" w:space="0" w:color="auto"/>
            <w:bottom w:val="none" w:sz="0" w:space="0" w:color="auto"/>
            <w:right w:val="none" w:sz="0" w:space="0" w:color="auto"/>
          </w:divBdr>
        </w:div>
        <w:div w:id="1172724414">
          <w:marLeft w:val="0"/>
          <w:marRight w:val="0"/>
          <w:marTop w:val="0"/>
          <w:marBottom w:val="0"/>
          <w:divBdr>
            <w:top w:val="none" w:sz="0" w:space="0" w:color="auto"/>
            <w:left w:val="none" w:sz="0" w:space="0" w:color="auto"/>
            <w:bottom w:val="none" w:sz="0" w:space="0" w:color="auto"/>
            <w:right w:val="none" w:sz="0" w:space="0" w:color="auto"/>
          </w:divBdr>
        </w:div>
        <w:div w:id="1394430785">
          <w:marLeft w:val="0"/>
          <w:marRight w:val="0"/>
          <w:marTop w:val="0"/>
          <w:marBottom w:val="0"/>
          <w:divBdr>
            <w:top w:val="none" w:sz="0" w:space="0" w:color="auto"/>
            <w:left w:val="none" w:sz="0" w:space="0" w:color="auto"/>
            <w:bottom w:val="none" w:sz="0" w:space="0" w:color="auto"/>
            <w:right w:val="none" w:sz="0" w:space="0" w:color="auto"/>
          </w:divBdr>
        </w:div>
        <w:div w:id="1942881356">
          <w:marLeft w:val="0"/>
          <w:marRight w:val="0"/>
          <w:marTop w:val="0"/>
          <w:marBottom w:val="0"/>
          <w:divBdr>
            <w:top w:val="none" w:sz="0" w:space="0" w:color="auto"/>
            <w:left w:val="none" w:sz="0" w:space="0" w:color="auto"/>
            <w:bottom w:val="none" w:sz="0" w:space="0" w:color="auto"/>
            <w:right w:val="none" w:sz="0" w:space="0" w:color="auto"/>
          </w:divBdr>
        </w:div>
        <w:div w:id="1570847616">
          <w:marLeft w:val="0"/>
          <w:marRight w:val="0"/>
          <w:marTop w:val="0"/>
          <w:marBottom w:val="0"/>
          <w:divBdr>
            <w:top w:val="none" w:sz="0" w:space="0" w:color="auto"/>
            <w:left w:val="none" w:sz="0" w:space="0" w:color="auto"/>
            <w:bottom w:val="none" w:sz="0" w:space="0" w:color="auto"/>
            <w:right w:val="none" w:sz="0" w:space="0" w:color="auto"/>
          </w:divBdr>
        </w:div>
        <w:div w:id="1205410964">
          <w:marLeft w:val="0"/>
          <w:marRight w:val="0"/>
          <w:marTop w:val="0"/>
          <w:marBottom w:val="0"/>
          <w:divBdr>
            <w:top w:val="none" w:sz="0" w:space="0" w:color="auto"/>
            <w:left w:val="none" w:sz="0" w:space="0" w:color="auto"/>
            <w:bottom w:val="none" w:sz="0" w:space="0" w:color="auto"/>
            <w:right w:val="none" w:sz="0" w:space="0" w:color="auto"/>
          </w:divBdr>
        </w:div>
        <w:div w:id="1721318803">
          <w:marLeft w:val="0"/>
          <w:marRight w:val="0"/>
          <w:marTop w:val="0"/>
          <w:marBottom w:val="0"/>
          <w:divBdr>
            <w:top w:val="none" w:sz="0" w:space="0" w:color="auto"/>
            <w:left w:val="none" w:sz="0" w:space="0" w:color="auto"/>
            <w:bottom w:val="none" w:sz="0" w:space="0" w:color="auto"/>
            <w:right w:val="none" w:sz="0" w:space="0" w:color="auto"/>
          </w:divBdr>
        </w:div>
        <w:div w:id="933705435">
          <w:marLeft w:val="0"/>
          <w:marRight w:val="0"/>
          <w:marTop w:val="0"/>
          <w:marBottom w:val="0"/>
          <w:divBdr>
            <w:top w:val="none" w:sz="0" w:space="0" w:color="auto"/>
            <w:left w:val="none" w:sz="0" w:space="0" w:color="auto"/>
            <w:bottom w:val="none" w:sz="0" w:space="0" w:color="auto"/>
            <w:right w:val="none" w:sz="0" w:space="0" w:color="auto"/>
          </w:divBdr>
        </w:div>
        <w:div w:id="343483365">
          <w:marLeft w:val="0"/>
          <w:marRight w:val="0"/>
          <w:marTop w:val="0"/>
          <w:marBottom w:val="0"/>
          <w:divBdr>
            <w:top w:val="none" w:sz="0" w:space="0" w:color="auto"/>
            <w:left w:val="none" w:sz="0" w:space="0" w:color="auto"/>
            <w:bottom w:val="none" w:sz="0" w:space="0" w:color="auto"/>
            <w:right w:val="none" w:sz="0" w:space="0" w:color="auto"/>
          </w:divBdr>
        </w:div>
        <w:div w:id="20842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publikasi/index.php/JPLK/article/view/43" TargetMode="External"/><Relationship Id="rId18" Type="http://schemas.openxmlformats.org/officeDocument/2006/relationships/hyperlink" Target="http://localhost/publikasi/index.php/JPLK/article/view/46" TargetMode="External"/><Relationship Id="rId26" Type="http://schemas.openxmlformats.org/officeDocument/2006/relationships/hyperlink" Target="http://localhost/publikasi/index.php/JPLK/article/view/50" TargetMode="External"/><Relationship Id="rId39" Type="http://schemas.openxmlformats.org/officeDocument/2006/relationships/hyperlink" Target="http://localhost/publikasi/index.php/JPLK/article/view/56/65" TargetMode="External"/><Relationship Id="rId21" Type="http://schemas.openxmlformats.org/officeDocument/2006/relationships/hyperlink" Target="http://localhost/publikasi/index.php/JPLK/article/view/47/56" TargetMode="External"/><Relationship Id="rId34" Type="http://schemas.openxmlformats.org/officeDocument/2006/relationships/hyperlink" Target="http://localhost/publikasi/index.php/JPLK/article/view/54" TargetMode="External"/><Relationship Id="rId42" Type="http://schemas.openxmlformats.org/officeDocument/2006/relationships/hyperlink" Target="http://localhost/publikasi/index.php/JPLK/article/view/58" TargetMode="External"/><Relationship Id="rId7" Type="http://schemas.openxmlformats.org/officeDocument/2006/relationships/hyperlink" Target="http://localhost/publikasi/index.php/JPLK/article/view/40" TargetMode="External"/><Relationship Id="rId2" Type="http://schemas.openxmlformats.org/officeDocument/2006/relationships/settings" Target="settings.xml"/><Relationship Id="rId16" Type="http://schemas.openxmlformats.org/officeDocument/2006/relationships/hyperlink" Target="http://localhost/publikasi/index.php/JPLK/article/view/44/53" TargetMode="External"/><Relationship Id="rId29" Type="http://schemas.openxmlformats.org/officeDocument/2006/relationships/hyperlink" Target="http://localhost/publikasi/index.php/JPLK/article/view/51/60" TargetMode="External"/><Relationship Id="rId1" Type="http://schemas.openxmlformats.org/officeDocument/2006/relationships/styles" Target="styles.xml"/><Relationship Id="rId6" Type="http://schemas.openxmlformats.org/officeDocument/2006/relationships/hyperlink" Target="http://localhost/publikasi/index.php/JPLK/article/view/39/71" TargetMode="External"/><Relationship Id="rId11" Type="http://schemas.openxmlformats.org/officeDocument/2006/relationships/hyperlink" Target="http://localhost/publikasi/index.php/JPLK/article/view/42" TargetMode="External"/><Relationship Id="rId24" Type="http://schemas.openxmlformats.org/officeDocument/2006/relationships/hyperlink" Target="http://localhost/publikasi/index.php/JPLK/article/view/49" TargetMode="External"/><Relationship Id="rId32" Type="http://schemas.openxmlformats.org/officeDocument/2006/relationships/hyperlink" Target="http://localhost/publikasi/index.php/JPLK/article/view/53" TargetMode="External"/><Relationship Id="rId37" Type="http://schemas.openxmlformats.org/officeDocument/2006/relationships/hyperlink" Target="http://localhost/publikasi/index.php/JPLK/article/view/55/64" TargetMode="External"/><Relationship Id="rId40" Type="http://schemas.openxmlformats.org/officeDocument/2006/relationships/hyperlink" Target="http://localhost/publikasi/index.php/JPLK/article/view/57" TargetMode="External"/><Relationship Id="rId45" Type="http://schemas.openxmlformats.org/officeDocument/2006/relationships/theme" Target="theme/theme1.xml"/><Relationship Id="rId5" Type="http://schemas.openxmlformats.org/officeDocument/2006/relationships/hyperlink" Target="http://localhost/publikasi/index.php/JPLK/article/view/39/48" TargetMode="External"/><Relationship Id="rId15" Type="http://schemas.openxmlformats.org/officeDocument/2006/relationships/hyperlink" Target="http://localhost/publikasi/index.php/JPLK/article/view/44" TargetMode="External"/><Relationship Id="rId23" Type="http://schemas.openxmlformats.org/officeDocument/2006/relationships/hyperlink" Target="http://localhost/publikasi/index.php/JPLK/article/view/48/57" TargetMode="External"/><Relationship Id="rId28" Type="http://schemas.openxmlformats.org/officeDocument/2006/relationships/hyperlink" Target="http://localhost/publikasi/index.php/JPLK/article/view/51" TargetMode="External"/><Relationship Id="rId36" Type="http://schemas.openxmlformats.org/officeDocument/2006/relationships/hyperlink" Target="http://localhost/publikasi/index.php/JPLK/article/view/55" TargetMode="External"/><Relationship Id="rId10" Type="http://schemas.openxmlformats.org/officeDocument/2006/relationships/hyperlink" Target="http://localhost/publikasi/index.php/JPLK/article/view/41/50" TargetMode="External"/><Relationship Id="rId19" Type="http://schemas.openxmlformats.org/officeDocument/2006/relationships/hyperlink" Target="http://localhost/publikasi/index.php/JPLK/article/view/46/55" TargetMode="External"/><Relationship Id="rId31" Type="http://schemas.openxmlformats.org/officeDocument/2006/relationships/hyperlink" Target="http://localhost/publikasi/index.php/JPLK/article/view/52/61" TargetMode="External"/><Relationship Id="rId44" Type="http://schemas.openxmlformats.org/officeDocument/2006/relationships/fontTable" Target="fontTable.xml"/><Relationship Id="rId4" Type="http://schemas.openxmlformats.org/officeDocument/2006/relationships/hyperlink" Target="http://localhost/publikasi/index.php/JPLK/article/view/39" TargetMode="External"/><Relationship Id="rId9" Type="http://schemas.openxmlformats.org/officeDocument/2006/relationships/hyperlink" Target="http://localhost/publikasi/index.php/JPLK/article/view/41" TargetMode="External"/><Relationship Id="rId14" Type="http://schemas.openxmlformats.org/officeDocument/2006/relationships/hyperlink" Target="http://localhost/publikasi/index.php/JPLK/article/view/43/52" TargetMode="External"/><Relationship Id="rId22" Type="http://schemas.openxmlformats.org/officeDocument/2006/relationships/hyperlink" Target="http://localhost/publikasi/index.php/JPLK/article/view/48" TargetMode="External"/><Relationship Id="rId27" Type="http://schemas.openxmlformats.org/officeDocument/2006/relationships/hyperlink" Target="http://localhost/publikasi/index.php/JPLK/article/view/50/59" TargetMode="External"/><Relationship Id="rId30" Type="http://schemas.openxmlformats.org/officeDocument/2006/relationships/hyperlink" Target="http://localhost/publikasi/index.php/JPLK/article/view/52" TargetMode="External"/><Relationship Id="rId35" Type="http://schemas.openxmlformats.org/officeDocument/2006/relationships/hyperlink" Target="http://localhost/publikasi/index.php/JPLK/article/view/54/63" TargetMode="External"/><Relationship Id="rId43" Type="http://schemas.openxmlformats.org/officeDocument/2006/relationships/hyperlink" Target="http://localhost/publikasi/index.php/JPLK/article/view/58/67" TargetMode="External"/><Relationship Id="rId8" Type="http://schemas.openxmlformats.org/officeDocument/2006/relationships/hyperlink" Target="http://localhost/publikasi/index.php/JPLK/article/view/40/49" TargetMode="External"/><Relationship Id="rId3" Type="http://schemas.openxmlformats.org/officeDocument/2006/relationships/webSettings" Target="webSettings.xml"/><Relationship Id="rId12" Type="http://schemas.openxmlformats.org/officeDocument/2006/relationships/hyperlink" Target="http://localhost/publikasi/index.php/JPLK/article/view/42/51" TargetMode="External"/><Relationship Id="rId17" Type="http://schemas.openxmlformats.org/officeDocument/2006/relationships/hyperlink" Target="http://localhost/publikasi/index.php/JPLK/article/view/45" TargetMode="External"/><Relationship Id="rId25" Type="http://schemas.openxmlformats.org/officeDocument/2006/relationships/hyperlink" Target="http://localhost/publikasi/index.php/JPLK/article/view/49/58" TargetMode="External"/><Relationship Id="rId33" Type="http://schemas.openxmlformats.org/officeDocument/2006/relationships/hyperlink" Target="http://localhost/publikasi/index.php/JPLK/article/view/53/62" TargetMode="External"/><Relationship Id="rId38" Type="http://schemas.openxmlformats.org/officeDocument/2006/relationships/hyperlink" Target="http://localhost/publikasi/index.php/JPLK/article/view/56" TargetMode="External"/><Relationship Id="rId20" Type="http://schemas.openxmlformats.org/officeDocument/2006/relationships/hyperlink" Target="http://localhost/publikasi/index.php/JPLK/article/view/47" TargetMode="External"/><Relationship Id="rId41" Type="http://schemas.openxmlformats.org/officeDocument/2006/relationships/hyperlink" Target="http://localhost/publikasi/index.php/JPLK/article/view/5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64</Pages>
  <Words>14234</Words>
  <Characters>81137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dc:creator>
  <cp:keywords/>
  <dc:description/>
  <cp:lastModifiedBy>AKM</cp:lastModifiedBy>
  <cp:revision>2</cp:revision>
  <dcterms:created xsi:type="dcterms:W3CDTF">2021-05-30T10:48:00Z</dcterms:created>
  <dcterms:modified xsi:type="dcterms:W3CDTF">2021-05-30T11:26:00Z</dcterms:modified>
</cp:coreProperties>
</file>